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0DB3A" w14:textId="3435FE64" w:rsidR="00017BC2" w:rsidRPr="00017BC2" w:rsidRDefault="00017BC2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i/>
          <w:iCs/>
          <w:sz w:val="18"/>
          <w:szCs w:val="18"/>
          <w:lang w:eastAsia="en-US"/>
        </w:rPr>
      </w:pPr>
      <w:r w:rsidRPr="00017BC2">
        <w:rPr>
          <w:i/>
          <w:iCs/>
          <w:sz w:val="18"/>
          <w:szCs w:val="18"/>
          <w:lang w:eastAsia="en-US"/>
        </w:rPr>
        <w:t xml:space="preserve">Załącznik nr </w:t>
      </w:r>
      <w:r>
        <w:rPr>
          <w:i/>
          <w:iCs/>
          <w:sz w:val="18"/>
          <w:szCs w:val="18"/>
          <w:lang w:eastAsia="en-US"/>
        </w:rPr>
        <w:t>8</w:t>
      </w:r>
      <w:r w:rsidRPr="00017BC2">
        <w:rPr>
          <w:i/>
          <w:iCs/>
          <w:sz w:val="18"/>
          <w:szCs w:val="18"/>
          <w:lang w:eastAsia="en-US"/>
        </w:rPr>
        <w:t xml:space="preserve"> do Wniosku o udzielenie Pożyczki Płynnościowej</w:t>
      </w:r>
    </w:p>
    <w:p w14:paraId="399707ED" w14:textId="7FEDF312" w:rsidR="00017BC2" w:rsidRPr="00017BC2" w:rsidRDefault="00017BC2" w:rsidP="00017BC2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lang w:eastAsia="en-US"/>
        </w:rPr>
      </w:pPr>
      <w:r w:rsidRPr="00017BC2">
        <w:rPr>
          <w:i/>
          <w:iCs/>
          <w:sz w:val="18"/>
          <w:szCs w:val="18"/>
          <w:lang w:eastAsia="en-US"/>
        </w:rPr>
        <w:t xml:space="preserve"> –</w:t>
      </w:r>
      <w:r>
        <w:rPr>
          <w:i/>
          <w:iCs/>
          <w:sz w:val="18"/>
          <w:szCs w:val="18"/>
          <w:lang w:eastAsia="en-US"/>
        </w:rPr>
        <w:t xml:space="preserve">Informacja o </w:t>
      </w:r>
      <w:r w:rsidRPr="00017BC2">
        <w:rPr>
          <w:i/>
          <w:iCs/>
          <w:sz w:val="18"/>
          <w:szCs w:val="18"/>
          <w:lang w:eastAsia="en-US"/>
        </w:rPr>
        <w:t xml:space="preserve">Wnioskodawcy i </w:t>
      </w:r>
      <w:r>
        <w:rPr>
          <w:i/>
          <w:iCs/>
          <w:sz w:val="18"/>
          <w:szCs w:val="18"/>
          <w:lang w:eastAsia="en-US"/>
        </w:rPr>
        <w:t>Poręczycielu</w:t>
      </w:r>
      <w:r w:rsidRPr="00017BC2">
        <w:rPr>
          <w:i/>
          <w:iCs/>
          <w:sz w:val="18"/>
          <w:szCs w:val="18"/>
          <w:lang w:eastAsia="en-US"/>
        </w:rPr>
        <w:t xml:space="preserve"> </w:t>
      </w:r>
    </w:p>
    <w:p w14:paraId="36CD035A" w14:textId="77777777"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INFORMACJA O </w:t>
      </w:r>
      <w:r w:rsidR="00687593">
        <w:rPr>
          <w:rFonts w:ascii="Arial" w:hAnsi="Arial" w:cs="Arial"/>
          <w:b/>
          <w:sz w:val="24"/>
          <w:szCs w:val="20"/>
          <w:lang w:eastAsia="pl-PL"/>
        </w:rPr>
        <w:t xml:space="preserve">WNIOSKODAWCY </w:t>
      </w:r>
      <w:r>
        <w:rPr>
          <w:rFonts w:ascii="Arial" w:hAnsi="Arial" w:cs="Arial"/>
          <w:b/>
          <w:sz w:val="24"/>
          <w:szCs w:val="20"/>
          <w:lang w:eastAsia="pl-PL"/>
        </w:rPr>
        <w:t>/ PORĘCZYCIELU</w:t>
      </w:r>
    </w:p>
    <w:p w14:paraId="720657CD" w14:textId="77777777" w:rsidR="00442189" w:rsidRDefault="00442189">
      <w:pPr>
        <w:spacing w:before="120" w:after="0" w:line="312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</w:p>
    <w:p w14:paraId="786357F1" w14:textId="77777777" w:rsidR="00442189" w:rsidRDefault="00442189">
      <w:pPr>
        <w:numPr>
          <w:ilvl w:val="0"/>
          <w:numId w:val="9"/>
        </w:numPr>
        <w:spacing w:before="120" w:after="0" w:line="312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 xml:space="preserve">Dane podstawowe 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830"/>
      </w:tblGrid>
      <w:tr w:rsidR="00442189" w14:paraId="4C4C97DC" w14:textId="77777777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BE27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14:paraId="0D588C8D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C169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Stan cywilny</w:t>
            </w:r>
          </w:p>
        </w:tc>
      </w:tr>
      <w:tr w:rsidR="00442189" w14:paraId="650546DB" w14:textId="77777777">
        <w:trPr>
          <w:cantSplit/>
          <w:trHeight w:val="420"/>
        </w:trPr>
        <w:tc>
          <w:tcPr>
            <w:tcW w:w="49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6AAE09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i nr dokumentu tożsamości</w:t>
            </w:r>
          </w:p>
          <w:p w14:paraId="64A36450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311E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42189" w14:paraId="6B9283CD" w14:textId="77777777">
        <w:trPr>
          <w:cantSplit/>
          <w:trHeight w:val="420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1C3F" w14:textId="77777777" w:rsidR="00442189" w:rsidRDefault="00442189">
            <w:pPr>
              <w:tabs>
                <w:tab w:val="left" w:pos="284"/>
              </w:tabs>
              <w:snapToGrid w:val="0"/>
              <w:spacing w:before="120" w:after="0" w:line="312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6AD0" w14:textId="77777777" w:rsidR="00442189" w:rsidRDefault="00442189">
            <w:pPr>
              <w:tabs>
                <w:tab w:val="left" w:pos="92"/>
              </w:tabs>
              <w:spacing w:before="120" w:after="0" w:line="312" w:lineRule="auto"/>
              <w:ind w:left="92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1648DA" w14:paraId="396E0EB2" w14:textId="77777777" w:rsidTr="001648DA">
        <w:trPr>
          <w:trHeight w:val="280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524C" w14:textId="77777777" w:rsidR="001648DA" w:rsidRDefault="001648DA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D0D24" w14:textId="77777777" w:rsidR="001648DA" w:rsidRDefault="001648DA" w:rsidP="001648DA">
            <w:pPr>
              <w:tabs>
                <w:tab w:val="left" w:pos="214"/>
              </w:tabs>
              <w:spacing w:before="120" w:after="0" w:line="312" w:lineRule="auto"/>
              <w:ind w:left="72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Adres email: </w:t>
            </w:r>
          </w:p>
        </w:tc>
      </w:tr>
      <w:tr w:rsidR="00442189" w14:paraId="1BBB02BB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9CBA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zamiesz</w:t>
            </w:r>
            <w:r w:rsidR="001648D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ania: </w:t>
            </w:r>
          </w:p>
          <w:p w14:paraId="20277226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452E8D5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ABA5D26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11E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Stosunki majątkowe między małżonkami – wspólność majątkowa / rozdzielność majątkowa</w:t>
            </w:r>
            <w:r>
              <w:rPr>
                <w:rStyle w:val="Znakiprzypiswdolnych"/>
                <w:lang w:eastAsia="pl-PL"/>
              </w:rPr>
              <w:footnoteReference w:customMarkFollows="1" w:id="1"/>
              <w:t>1</w:t>
            </w:r>
          </w:p>
        </w:tc>
      </w:tr>
      <w:tr w:rsidR="00442189" w14:paraId="0DE00D4C" w14:textId="77777777">
        <w:trPr>
          <w:trHeight w:val="2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162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osób pozostających na utrzymaniu wnioskodawcy/poręczyciela</w:t>
            </w:r>
          </w:p>
          <w:p w14:paraId="6968B9A0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1A624D6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100E8091" w14:textId="77777777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AD148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Źródła utrzymania osób pozostających we wspólności majątkowej / Aktualne miejsca zatrudnienia </w:t>
            </w:r>
          </w:p>
          <w:p w14:paraId="07EBAB99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722CA65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CBB7F4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3E01C706" w14:textId="77777777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EFE1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Dochód brutto roczny osób pozostających we wspólnym gospodarstwie domowym:</w:t>
            </w:r>
          </w:p>
          <w:p w14:paraId="630D3CDD" w14:textId="77777777"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14:paraId="0DE4D7FC" w14:textId="77777777" w:rsidR="00442189" w:rsidRDefault="00442189">
            <w:pPr>
              <w:numPr>
                <w:ilvl w:val="0"/>
                <w:numId w:val="5"/>
              </w:numPr>
              <w:tabs>
                <w:tab w:val="left" w:pos="284"/>
                <w:tab w:val="left" w:pos="720"/>
                <w:tab w:val="left" w:pos="927"/>
              </w:tabs>
              <w:spacing w:before="120" w:after="0" w:line="240" w:lineRule="auto"/>
              <w:ind w:left="720" w:right="-2" w:hanging="3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</w:t>
            </w:r>
          </w:p>
          <w:p w14:paraId="1F3E8F0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 w:right="-2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Łącznie ze wszystkich źródeł .........................</w:t>
            </w:r>
          </w:p>
        </w:tc>
      </w:tr>
      <w:tr w:rsidR="00442189" w14:paraId="79770485" w14:textId="77777777">
        <w:trPr>
          <w:cantSplit/>
          <w:trHeight w:val="1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5F5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Stałe koszty utrzymania osób pozostających we wspólnym gospodarstwie domowym</w:t>
            </w:r>
          </w:p>
          <w:p w14:paraId="73803D9B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9C848D7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39F1861" w14:textId="77777777" w:rsidR="00442189" w:rsidRDefault="00442189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236CF5D5" w14:textId="77777777">
        <w:trPr>
          <w:trHeight w:val="146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66DD" w14:textId="77777777" w:rsidR="00442189" w:rsidRDefault="00442189">
            <w:pPr>
              <w:tabs>
                <w:tab w:val="left" w:pos="324"/>
              </w:tabs>
              <w:spacing w:before="120" w:after="0" w:line="240" w:lineRule="auto"/>
              <w:ind w:left="21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Posiadane udziały w innych podmiotach gospodarczy i prowadzone działalności gospodarcze: ...........................................................................................................................................................</w:t>
            </w:r>
          </w:p>
          <w:p w14:paraId="12781291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ind w:left="214" w:right="-2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261FA5DA" w14:textId="77777777"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72A5BE3" w14:textId="77777777" w:rsidR="00442189" w:rsidRDefault="0044218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13D614" w14:textId="77777777"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240" w:lineRule="auto"/>
        <w:ind w:right="-2"/>
        <w:jc w:val="both"/>
        <w:rPr>
          <w:rFonts w:ascii="Arial" w:hAnsi="Arial" w:cs="Arial"/>
          <w:sz w:val="24"/>
          <w:szCs w:val="20"/>
          <w:lang w:eastAsia="pl-PL"/>
        </w:rPr>
      </w:pPr>
      <w:r>
        <w:rPr>
          <w:rFonts w:ascii="Arial" w:hAnsi="Arial" w:cs="Arial"/>
          <w:b/>
          <w:sz w:val="24"/>
          <w:szCs w:val="20"/>
          <w:lang w:eastAsia="pl-PL"/>
        </w:rPr>
        <w:t>Informacje o posiadanym majątku</w:t>
      </w:r>
    </w:p>
    <w:p w14:paraId="57088319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before="120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nieruchomości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701"/>
        <w:gridCol w:w="1985"/>
        <w:gridCol w:w="1843"/>
        <w:gridCol w:w="1711"/>
      </w:tblGrid>
      <w:tr w:rsidR="001648DA" w14:paraId="2C5C623C" w14:textId="77777777" w:rsidTr="001648DA">
        <w:tc>
          <w:tcPr>
            <w:tcW w:w="496" w:type="dxa"/>
            <w:vAlign w:val="center"/>
          </w:tcPr>
          <w:p w14:paraId="7C9A3B02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vAlign w:val="center"/>
          </w:tcPr>
          <w:p w14:paraId="43D6AF4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</w:t>
            </w:r>
          </w:p>
          <w:p w14:paraId="1E0EA12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opis nieruchomości </w:t>
            </w:r>
            <w:r w:rsidRPr="003645F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48A8F6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16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br/>
              <w:t>Numer księgi wieczystej</w:t>
            </w:r>
          </w:p>
        </w:tc>
        <w:tc>
          <w:tcPr>
            <w:tcW w:w="1985" w:type="dxa"/>
            <w:vAlign w:val="center"/>
          </w:tcPr>
          <w:p w14:paraId="2886B8C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Współwłaściciele wraz z udziałem we współwłasności nieruchomości</w:t>
            </w:r>
          </w:p>
        </w:tc>
        <w:tc>
          <w:tcPr>
            <w:tcW w:w="1843" w:type="dxa"/>
            <w:vAlign w:val="center"/>
          </w:tcPr>
          <w:p w14:paraId="536AF10C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</w:t>
            </w:r>
          </w:p>
          <w:p w14:paraId="48AE3BE4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ubezpieczeniowa</w:t>
            </w:r>
          </w:p>
        </w:tc>
        <w:tc>
          <w:tcPr>
            <w:tcW w:w="1711" w:type="dxa"/>
            <w:vAlign w:val="center"/>
          </w:tcPr>
          <w:p w14:paraId="5F3C6E32" w14:textId="77777777" w:rsidR="001648DA" w:rsidRDefault="001648DA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1648DA" w14:paraId="543E1B18" w14:textId="77777777" w:rsidTr="001648DA">
        <w:tc>
          <w:tcPr>
            <w:tcW w:w="496" w:type="dxa"/>
            <w:vAlign w:val="center"/>
          </w:tcPr>
          <w:p w14:paraId="6F316B1D" w14:textId="77777777"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14:paraId="55E73723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23B2072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1586A03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E7E28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25EB7040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14:paraId="3B79CAD0" w14:textId="77777777" w:rsidTr="001648DA">
        <w:tc>
          <w:tcPr>
            <w:tcW w:w="496" w:type="dxa"/>
            <w:vAlign w:val="center"/>
          </w:tcPr>
          <w:p w14:paraId="6DA24B5F" w14:textId="77777777" w:rsidR="001648DA" w:rsidRDefault="001648DA" w:rsidP="001648DA">
            <w:pPr>
              <w:pStyle w:val="Tekstpodstawowy3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6326BA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759C8E7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A7D25D4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E20FCAD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728A3756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1648DA" w14:paraId="572B34FD" w14:textId="77777777" w:rsidTr="001648DA">
        <w:tc>
          <w:tcPr>
            <w:tcW w:w="496" w:type="dxa"/>
            <w:vAlign w:val="center"/>
          </w:tcPr>
          <w:p w14:paraId="4A666F0B" w14:textId="77777777" w:rsidR="001648DA" w:rsidRDefault="001648DA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2"/>
              </w:rPr>
            </w:pPr>
            <w:r>
              <w:rPr>
                <w:sz w:val="22"/>
              </w:rPr>
              <w:t>(...)</w:t>
            </w:r>
          </w:p>
        </w:tc>
        <w:tc>
          <w:tcPr>
            <w:tcW w:w="1842" w:type="dxa"/>
          </w:tcPr>
          <w:p w14:paraId="56BEDEE6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379F897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942AD4C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DFEFA92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14:paraId="39DFBB8F" w14:textId="77777777" w:rsidR="001648DA" w:rsidRDefault="001648DA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14:paraId="2F9CB829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2A51C61A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maszyny, urządzenia, środki transportu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52"/>
        <w:gridCol w:w="1701"/>
        <w:gridCol w:w="2126"/>
        <w:gridCol w:w="1701"/>
        <w:gridCol w:w="1702"/>
      </w:tblGrid>
      <w:tr w:rsidR="00044774" w14:paraId="637E29B0" w14:textId="77777777" w:rsidTr="00044774">
        <w:trPr>
          <w:cantSplit/>
        </w:trPr>
        <w:tc>
          <w:tcPr>
            <w:tcW w:w="496" w:type="dxa"/>
            <w:vAlign w:val="center"/>
          </w:tcPr>
          <w:p w14:paraId="1E2998AE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52" w:type="dxa"/>
            <w:vAlign w:val="center"/>
          </w:tcPr>
          <w:p w14:paraId="3CD31EC2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Wyszczególnienie (producent, typ marka)</w:t>
            </w:r>
          </w:p>
        </w:tc>
        <w:tc>
          <w:tcPr>
            <w:tcW w:w="1701" w:type="dxa"/>
            <w:vAlign w:val="center"/>
          </w:tcPr>
          <w:p w14:paraId="0A4FC043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14:paraId="308F7E44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Numery seryjne/ fabryczne</w:t>
            </w:r>
          </w:p>
          <w:p w14:paraId="0BEBCBD3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Numery rejestracyjne </w:t>
            </w:r>
          </w:p>
        </w:tc>
        <w:tc>
          <w:tcPr>
            <w:tcW w:w="1701" w:type="dxa"/>
            <w:vAlign w:val="center"/>
          </w:tcPr>
          <w:p w14:paraId="6FF71E50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>Wartość rynkowa/ubezpieczeniowa</w:t>
            </w:r>
          </w:p>
        </w:tc>
        <w:tc>
          <w:tcPr>
            <w:tcW w:w="1702" w:type="dxa"/>
            <w:vAlign w:val="center"/>
          </w:tcPr>
          <w:p w14:paraId="7652D9E5" w14:textId="77777777" w:rsidR="00044774" w:rsidRDefault="00044774" w:rsidP="0004107D">
            <w:pPr>
              <w:spacing w:before="120" w:after="0" w:line="312" w:lineRule="auto"/>
              <w:jc w:val="center"/>
              <w:rPr>
                <w:rFonts w:ascii="Arial" w:hAnsi="Arial"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sz w:val="20"/>
                <w:szCs w:val="20"/>
                <w:lang w:eastAsia="pl-PL"/>
              </w:rPr>
              <w:t xml:space="preserve">Obciążenia </w:t>
            </w:r>
          </w:p>
        </w:tc>
      </w:tr>
      <w:tr w:rsidR="00044774" w14:paraId="3FAAA633" w14:textId="77777777" w:rsidTr="00044774">
        <w:trPr>
          <w:cantSplit/>
        </w:trPr>
        <w:tc>
          <w:tcPr>
            <w:tcW w:w="496" w:type="dxa"/>
            <w:vAlign w:val="center"/>
          </w:tcPr>
          <w:p w14:paraId="7A123CBF" w14:textId="77777777"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14:paraId="28B1563C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461689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9DB5E56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FBED78B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475FC238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14:paraId="0195ACCC" w14:textId="77777777" w:rsidTr="00044774">
        <w:trPr>
          <w:cantSplit/>
        </w:trPr>
        <w:tc>
          <w:tcPr>
            <w:tcW w:w="496" w:type="dxa"/>
            <w:vAlign w:val="center"/>
          </w:tcPr>
          <w:p w14:paraId="10B6D3CA" w14:textId="77777777" w:rsidR="00044774" w:rsidRDefault="00044774" w:rsidP="00044774">
            <w:pPr>
              <w:pStyle w:val="Tekstpodstawowy3"/>
              <w:numPr>
                <w:ilvl w:val="0"/>
                <w:numId w:val="24"/>
              </w:numPr>
              <w:tabs>
                <w:tab w:val="left" w:pos="284"/>
                <w:tab w:val="left" w:pos="851"/>
              </w:tabs>
              <w:suppressAutoHyphens w:val="0"/>
              <w:spacing w:before="120" w:after="0" w:line="312" w:lineRule="auto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</w:tcPr>
          <w:p w14:paraId="50E79704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F995BDA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965AD83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CBE42F8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5A1C0FC4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  <w:tr w:rsidR="00044774" w14:paraId="5BDE37F0" w14:textId="77777777" w:rsidTr="00044774">
        <w:trPr>
          <w:cantSplit/>
        </w:trPr>
        <w:tc>
          <w:tcPr>
            <w:tcW w:w="496" w:type="dxa"/>
            <w:vAlign w:val="center"/>
          </w:tcPr>
          <w:p w14:paraId="6612B25F" w14:textId="77777777" w:rsidR="00044774" w:rsidRDefault="00044774" w:rsidP="0004107D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52" w:type="dxa"/>
          </w:tcPr>
          <w:p w14:paraId="7651E36A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8E5D4F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69E66A7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D51565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14:paraId="4AA29FEE" w14:textId="77777777" w:rsidR="00044774" w:rsidRDefault="00044774" w:rsidP="0004107D">
            <w:pPr>
              <w:spacing w:before="120" w:after="0" w:line="312" w:lineRule="auto"/>
              <w:rPr>
                <w:rFonts w:ascii="Arial" w:hAnsi="Arial"/>
                <w:sz w:val="20"/>
                <w:szCs w:val="20"/>
                <w:lang w:eastAsia="pl-PL"/>
              </w:rPr>
            </w:pPr>
          </w:p>
        </w:tc>
      </w:tr>
    </w:tbl>
    <w:p w14:paraId="7714E127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770E95BE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 xml:space="preserve">papiery wartościowe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992"/>
        <w:gridCol w:w="2020"/>
        <w:gridCol w:w="2021"/>
        <w:gridCol w:w="2207"/>
      </w:tblGrid>
      <w:tr w:rsidR="00442189" w14:paraId="446F62B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8E8A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08FF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CF57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18FF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A0B0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 wg stanu na ....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66AA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Obciążenia</w:t>
            </w:r>
          </w:p>
        </w:tc>
      </w:tr>
      <w:tr w:rsidR="00442189" w14:paraId="6BDD9F3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1A51" w14:textId="77777777"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575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5EA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4388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C68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8AE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6BAF5F4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299E" w14:textId="77777777" w:rsidR="00442189" w:rsidRDefault="00442189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4DF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E615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75F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6EE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566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B5FC85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EBCD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FC8D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885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204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709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C95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4952CBD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6"/>
          <w:szCs w:val="16"/>
          <w:lang w:eastAsia="pl-PL"/>
        </w:rPr>
      </w:pPr>
    </w:p>
    <w:p w14:paraId="69E2098D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rachunki i lokaty bankowe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828"/>
        <w:gridCol w:w="1560"/>
        <w:gridCol w:w="1701"/>
        <w:gridCol w:w="1701"/>
        <w:gridCol w:w="2278"/>
      </w:tblGrid>
      <w:tr w:rsidR="00442189" w14:paraId="3DD6FCF5" w14:textId="77777777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5D96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488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i adres banku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EA25C" w14:textId="77777777"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Data założenia rachunku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6BCE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Aktualny stan na rachunku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8325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Blokada </w:t>
            </w:r>
          </w:p>
        </w:tc>
      </w:tr>
      <w:tr w:rsidR="00442189" w14:paraId="7DC8AE23" w14:textId="77777777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06A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3826C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3AFB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68F8B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D91C0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 rzecz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4CD1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 kiedy</w:t>
            </w:r>
          </w:p>
        </w:tc>
      </w:tr>
      <w:tr w:rsidR="00442189" w14:paraId="201D08C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D681B" w14:textId="77777777"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A328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1D16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8984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7375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159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D9D1A1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C7D6" w14:textId="77777777" w:rsidR="00442189" w:rsidRDefault="00442189">
            <w:pPr>
              <w:pStyle w:val="Tekstpodstawowy31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14C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5E2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DC3F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48F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CFF7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6B218FA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926F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A15D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3C2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CBE8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37CF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C057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191403B" w14:textId="77777777" w:rsidR="00442189" w:rsidRDefault="00442189">
      <w:pPr>
        <w:tabs>
          <w:tab w:val="left" w:pos="4536"/>
        </w:tabs>
        <w:spacing w:after="0" w:line="240" w:lineRule="auto"/>
        <w:ind w:left="425"/>
        <w:rPr>
          <w:rFonts w:ascii="Arial" w:hAnsi="Arial" w:cs="Arial"/>
          <w:sz w:val="18"/>
          <w:szCs w:val="18"/>
          <w:lang w:eastAsia="pl-PL"/>
        </w:rPr>
      </w:pPr>
    </w:p>
    <w:p w14:paraId="3C59D866" w14:textId="77777777" w:rsidR="00442189" w:rsidRDefault="00442189">
      <w:pPr>
        <w:numPr>
          <w:ilvl w:val="0"/>
          <w:numId w:val="12"/>
        </w:numPr>
        <w:tabs>
          <w:tab w:val="left" w:pos="4536"/>
        </w:tabs>
        <w:spacing w:after="0" w:line="240" w:lineRule="auto"/>
        <w:ind w:left="850" w:hanging="42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0"/>
          <w:lang w:eastAsia="pl-PL"/>
        </w:rPr>
        <w:t>inny majątek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2693"/>
        <w:gridCol w:w="2704"/>
      </w:tblGrid>
      <w:tr w:rsidR="00442189" w14:paraId="2163C4C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F870A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6298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6ADD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nominalna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6DB0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rynkowa</w:t>
            </w:r>
          </w:p>
        </w:tc>
      </w:tr>
      <w:tr w:rsidR="00442189" w14:paraId="7D1F5BBA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6627" w14:textId="77777777"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C9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23B9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222A" w14:textId="77777777" w:rsidR="00442189" w:rsidRDefault="00442189">
            <w:pPr>
              <w:pStyle w:val="Tekstprzypisudolnego"/>
              <w:snapToGrid w:val="0"/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442189" w14:paraId="1AE63FB8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F0CC" w14:textId="77777777" w:rsidR="00442189" w:rsidRDefault="00442189">
            <w:pPr>
              <w:pStyle w:val="Tekstpodstawowy31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napToGrid w:val="0"/>
              <w:spacing w:before="120" w:line="312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042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1F20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DEB9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418D7C9" w14:textId="77777777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2786" w14:textId="77777777" w:rsidR="00442189" w:rsidRDefault="00442189">
            <w:pPr>
              <w:pStyle w:val="Tekstpodstawowy"/>
              <w:tabs>
                <w:tab w:val="left" w:pos="851"/>
              </w:tabs>
              <w:spacing w:before="120" w:line="312" w:lineRule="auto"/>
              <w:jc w:val="left"/>
              <w:rPr>
                <w:sz w:val="20"/>
                <w:lang w:eastAsia="pl-PL"/>
              </w:rPr>
            </w:pPr>
            <w:r>
              <w:rPr>
                <w:sz w:val="20"/>
              </w:rPr>
              <w:t>(...)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039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9AE1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9556" w14:textId="77777777" w:rsidR="00442189" w:rsidRDefault="00442189">
            <w:pPr>
              <w:snapToGrid w:val="0"/>
              <w:spacing w:before="120" w:after="0" w:line="312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81B282A" w14:textId="77777777" w:rsidR="00442189" w:rsidRDefault="00442189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before="120" w:after="0" w:line="312" w:lineRule="auto"/>
        <w:ind w:right="-2"/>
        <w:jc w:val="both"/>
      </w:pPr>
      <w:r>
        <w:rPr>
          <w:rFonts w:ascii="Arial" w:hAnsi="Arial" w:cs="Arial"/>
          <w:b/>
          <w:sz w:val="24"/>
          <w:szCs w:val="20"/>
          <w:lang w:eastAsia="pl-PL"/>
        </w:rPr>
        <w:t xml:space="preserve">Informacje o zobowiązaniach finansowych </w:t>
      </w:r>
    </w:p>
    <w:p w14:paraId="24E0AD8C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896" w:hanging="357"/>
        <w:rPr>
          <w:sz w:val="20"/>
          <w:lang w:eastAsia="pl-PL"/>
        </w:rPr>
      </w:pPr>
      <w:r>
        <w:t>zaciągnięte kredyty, pożyczki, leasingi, udzielone na zlecenie Klienta gwarancje lub poręczenia bankowe oraz zobowiązania wynikające z wykupu wierzytelności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433"/>
        <w:gridCol w:w="1554"/>
        <w:gridCol w:w="1491"/>
        <w:gridCol w:w="3590"/>
      </w:tblGrid>
      <w:tr w:rsidR="00442189" w14:paraId="0EE1CC15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A8FA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65D8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zobowiązania, wobec jakiego podmiotu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064F" w14:textId="77777777" w:rsidR="00442189" w:rsidRDefault="00442189" w:rsidP="003645FA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Zadłużenie na dzień ...............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BB52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spłaty zobowiązania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2297" w14:textId="77777777" w:rsidR="00442189" w:rsidRDefault="00442189">
            <w:pPr>
              <w:tabs>
                <w:tab w:val="left" w:pos="284"/>
              </w:tabs>
              <w:spacing w:after="0" w:line="31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Zabezpieczenie</w:t>
            </w:r>
          </w:p>
        </w:tc>
      </w:tr>
      <w:tr w:rsidR="00442189" w14:paraId="2AD91BDE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F136" w14:textId="77777777"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6534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6BC2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5D29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878E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7ED80CC0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DFD9" w14:textId="77777777" w:rsidR="00442189" w:rsidRDefault="00442189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7D9E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04EB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7822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5F97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C71250B" w14:textId="7777777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2D57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BBB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18B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8E1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6330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BA6F374" w14:textId="77777777" w:rsidR="00442189" w:rsidRDefault="00442189">
      <w:pPr>
        <w:pStyle w:val="Tekstpodstawowy"/>
        <w:spacing w:before="120"/>
        <w:rPr>
          <w:sz w:val="20"/>
        </w:rPr>
      </w:pPr>
    </w:p>
    <w:p w14:paraId="4ED6AEE3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poręczenia udzielone przez Klienta  na rzecz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089"/>
        <w:gridCol w:w="2410"/>
        <w:gridCol w:w="1417"/>
        <w:gridCol w:w="3200"/>
      </w:tblGrid>
      <w:tr w:rsidR="00442189" w14:paraId="3F7EE02D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1D26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F6C0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337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 rzecz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890C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89EB" w14:textId="77777777" w:rsidR="00442189" w:rsidRDefault="00442189">
            <w:pPr>
              <w:tabs>
                <w:tab w:val="left" w:pos="567"/>
              </w:tabs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Obowiązuje do</w:t>
            </w:r>
          </w:p>
        </w:tc>
      </w:tr>
      <w:tr w:rsidR="00442189" w14:paraId="75BCA4FB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618" w14:textId="77777777"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9EB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459F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DA79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3B95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0FED045D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39ED" w14:textId="77777777" w:rsidR="00442189" w:rsidRDefault="00442189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5F9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7202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AB8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ADC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08642ED6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1F6E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88EA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5D90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2E03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F49F" w14:textId="77777777" w:rsidR="00442189" w:rsidRDefault="00442189">
            <w:pPr>
              <w:tabs>
                <w:tab w:val="left" w:pos="567"/>
              </w:tabs>
              <w:snapToGrid w:val="0"/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6658EA1" w14:textId="77777777" w:rsidR="00442189" w:rsidRDefault="00442189">
      <w:pPr>
        <w:pStyle w:val="Tekstpodstawowy"/>
        <w:rPr>
          <w:sz w:val="20"/>
        </w:rPr>
      </w:pPr>
    </w:p>
    <w:p w14:paraId="011D6386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 w:line="312" w:lineRule="auto"/>
        <w:ind w:left="900"/>
        <w:rPr>
          <w:sz w:val="20"/>
          <w:lang w:eastAsia="pl-PL"/>
        </w:rPr>
      </w:pPr>
      <w:r>
        <w:t>inne zobowiązania (np. weksle,...)</w:t>
      </w:r>
    </w:p>
    <w:p w14:paraId="5F7FC586" w14:textId="77777777" w:rsidR="00442189" w:rsidRDefault="00442189">
      <w:pPr>
        <w:tabs>
          <w:tab w:val="left" w:pos="284"/>
        </w:tabs>
        <w:spacing w:before="120" w:after="0" w:line="240" w:lineRule="auto"/>
        <w:ind w:left="110"/>
      </w:pP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3C98836" w14:textId="77777777" w:rsidR="00442189" w:rsidRDefault="00442189">
      <w:pPr>
        <w:pStyle w:val="Tekstpodstawowy"/>
        <w:spacing w:before="120" w:line="312" w:lineRule="auto"/>
        <w:ind w:left="110"/>
      </w:pPr>
      <w:r>
        <w:t>..................................................................................................................................</w:t>
      </w:r>
    </w:p>
    <w:p w14:paraId="257B5F74" w14:textId="77777777" w:rsidR="00442189" w:rsidRDefault="00442189">
      <w:pPr>
        <w:pStyle w:val="Tekstpodstawowy"/>
        <w:numPr>
          <w:ilvl w:val="0"/>
          <w:numId w:val="6"/>
        </w:numPr>
        <w:tabs>
          <w:tab w:val="left" w:pos="900"/>
        </w:tabs>
        <w:spacing w:before="120"/>
        <w:ind w:left="900"/>
        <w:rPr>
          <w:sz w:val="18"/>
          <w:lang w:eastAsia="pl-PL"/>
        </w:rPr>
      </w:pPr>
      <w:r>
        <w:t>informacja o planowanych do zaciągnięcia w okresie pożyczkowym zobowiązaniach finansowych wobec banków lub innych podmiotów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45"/>
        <w:gridCol w:w="1276"/>
        <w:gridCol w:w="1559"/>
        <w:gridCol w:w="1559"/>
        <w:gridCol w:w="1134"/>
        <w:gridCol w:w="1995"/>
      </w:tblGrid>
      <w:tr w:rsidR="00442189" w14:paraId="75CD8ED4" w14:textId="77777777">
        <w:trPr>
          <w:cantSplit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A4D5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541FD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Nazwa banku lub innego podmiotu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731C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Rodzaj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9B7BD" w14:textId="77777777" w:rsidR="00442189" w:rsidRDefault="00442189">
            <w:pPr>
              <w:pStyle w:val="Tekstprzypisudolnego"/>
              <w:spacing w:before="120" w:line="312" w:lineRule="auto"/>
              <w:jc w:val="center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</w:rPr>
              <w:t>Termin zaciągnięcia zobowiązania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AD6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 xml:space="preserve">Kwota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 xml:space="preserve">zobowiązania </w:t>
            </w:r>
            <w:r>
              <w:rPr>
                <w:rFonts w:ascii="Arial" w:hAnsi="Arial" w:cs="Arial"/>
                <w:sz w:val="18"/>
                <w:szCs w:val="20"/>
                <w:lang w:eastAsia="pl-PL"/>
              </w:rPr>
              <w:br/>
              <w:t>( w tys.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E107" w14:textId="77777777" w:rsidR="00442189" w:rsidRDefault="00442189">
            <w:pPr>
              <w:spacing w:before="120" w:after="0" w:line="312" w:lineRule="auto"/>
              <w:jc w:val="center"/>
              <w:rPr>
                <w:rFonts w:ascii="Arial" w:hAnsi="Arial" w:cs="Arial"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Termin spłaty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8D9" w14:textId="77777777" w:rsidR="00442189" w:rsidRDefault="00442189">
            <w:pPr>
              <w:spacing w:before="120" w:after="0" w:line="312" w:lineRule="auto"/>
              <w:jc w:val="center"/>
            </w:pPr>
            <w:r>
              <w:rPr>
                <w:rFonts w:ascii="Arial" w:hAnsi="Arial" w:cs="Arial"/>
                <w:sz w:val="18"/>
                <w:szCs w:val="20"/>
                <w:lang w:eastAsia="pl-PL"/>
              </w:rPr>
              <w:t>Zabezpieczenie spłaty</w:t>
            </w:r>
          </w:p>
        </w:tc>
      </w:tr>
      <w:tr w:rsidR="00442189" w14:paraId="51501A8A" w14:textId="77777777">
        <w:trPr>
          <w:cantSplit/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60D6" w14:textId="77777777"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DB77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4963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16A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087F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D092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421E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37CC7856" w14:textId="77777777">
        <w:trPr>
          <w:cantSplit/>
          <w:trHeight w:val="4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0F55" w14:textId="77777777" w:rsidR="00442189" w:rsidRDefault="00442189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3E946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018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EBB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8466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CFF2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E9DC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2189" w14:paraId="5E8640DB" w14:textId="77777777">
        <w:trPr>
          <w:cantSplit/>
          <w:trHeight w:val="3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145CC" w14:textId="77777777" w:rsidR="00442189" w:rsidRDefault="00442189">
            <w:pPr>
              <w:tabs>
                <w:tab w:val="left" w:pos="284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(...)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72B0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79AA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63A4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A9891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D49B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27A8" w14:textId="77777777" w:rsidR="00442189" w:rsidRDefault="00442189">
            <w:pPr>
              <w:snapToGrid w:val="0"/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F72EFD1" w14:textId="77777777" w:rsidR="00442189" w:rsidRDefault="004421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671218" w14:textId="77777777" w:rsid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14:paraId="1EDE1EAA" w14:textId="77777777" w:rsidR="00DA7F7C" w:rsidRDefault="00DA7F7C" w:rsidP="001D754D">
      <w:pPr>
        <w:suppressAutoHyphens w:val="0"/>
        <w:ind w:right="139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0C664C23" w14:textId="77777777" w:rsidR="00DA7F7C" w:rsidRDefault="00DA7F7C" w:rsidP="00DA7F7C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0" w:name="_Hlk31970397"/>
    </w:p>
    <w:p w14:paraId="4B83843A" w14:textId="77777777" w:rsidR="00DA7F7C" w:rsidRPr="00CA1EF5" w:rsidRDefault="00DA7F7C" w:rsidP="00DA7F7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284" w:right="139" w:hanging="284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Obowiązek informacyjny FG:</w:t>
      </w:r>
    </w:p>
    <w:p w14:paraId="0F7470AD" w14:textId="77777777" w:rsidR="00DA7F7C" w:rsidRDefault="00DA7F7C" w:rsidP="00DA7F7C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49EA2FFE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bookmarkStart w:id="1" w:name="_Hlk131429642"/>
      <w:r w:rsidRPr="00773F39">
        <w:rPr>
          <w:rFonts w:asciiTheme="minorHAnsi" w:hAnsiTheme="minorHAnsi" w:cs="Calibri"/>
          <w:sz w:val="20"/>
          <w:szCs w:val="20"/>
        </w:rPr>
        <w:lastRenderedPageBreak/>
        <w:t xml:space="preserve">Zgodnie z art. 13 oraz art. 14 Rozporządzenia Parlamentu Europejskiego i Rady (UE) 2016/679 z dnia 27 kwietnia 2016 r. w sprawie ochrony osób fizycznych w związku z przetwarzaniem danych osobowych i w sprawie swobodnego przepływu takich danych oraz uchylenia dyrektywy 95/46/WE (dalej „RODO”), Konsorcjum przedstawia podstawowe informacje dotyczące przetwarzania Pani/Pana danych osobowych w ramach realizacji Umowy Operacyjnej </w:t>
      </w:r>
      <w:r w:rsidRPr="008B0B83">
        <w:rPr>
          <w:rFonts w:asciiTheme="minorHAnsi" w:hAnsiTheme="minorHAnsi" w:cs="Calibri"/>
          <w:sz w:val="20"/>
          <w:szCs w:val="20"/>
        </w:rPr>
        <w:t>2/POIR/3522/2023/XII/DIF/514</w:t>
      </w:r>
      <w:r w:rsidRPr="00773F39">
        <w:rPr>
          <w:rFonts w:asciiTheme="minorHAnsi" w:hAnsiTheme="minorHAnsi" w:cs="Calibri"/>
          <w:sz w:val="20"/>
          <w:szCs w:val="20"/>
        </w:rPr>
        <w:t>- Instrument Finansowy – Pożyczka Płynnościowa POIR oraz Projektu FPWP POIR współfinansowanego w ramach Programu Operacyjnego Inteligentny Rozwój 2014-2020.</w:t>
      </w:r>
    </w:p>
    <w:p w14:paraId="383FF3D2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Treść klauzuli odnosi się zarówno do przetwarzania danych przez ministra do spraw rozwoju regionalnego jako administratora jak również do członków Konsorcjum jako współadministratorów.</w:t>
      </w:r>
    </w:p>
    <w:p w14:paraId="3D786734" w14:textId="77777777" w:rsidR="008B6FB8" w:rsidRPr="00773F39" w:rsidRDefault="008B6FB8" w:rsidP="008B6FB8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Adresaci klauzuli</w:t>
      </w:r>
    </w:p>
    <w:p w14:paraId="4F1BFC06" w14:textId="77777777" w:rsidR="008B6FB8" w:rsidRPr="00773F39" w:rsidRDefault="008B6FB8" w:rsidP="008B6FB8">
      <w:pPr>
        <w:spacing w:after="0" w:line="240" w:lineRule="auto"/>
        <w:ind w:firstLine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Osobami, których dane dotyczą są:</w:t>
      </w:r>
    </w:p>
    <w:p w14:paraId="7FA04C9D" w14:textId="77777777" w:rsidR="008B6FB8" w:rsidRPr="00773F39" w:rsidRDefault="008B6FB8" w:rsidP="008B6FB8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pożyczkobiorcy,</w:t>
      </w:r>
    </w:p>
    <w:p w14:paraId="43A82C74" w14:textId="77777777" w:rsidR="008B6FB8" w:rsidRPr="00773F39" w:rsidRDefault="008B6FB8" w:rsidP="008B6FB8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podmioty ubiegające się o zawarcie umowy pożyczki,</w:t>
      </w:r>
    </w:p>
    <w:p w14:paraId="25BE3D14" w14:textId="77777777" w:rsidR="008B6FB8" w:rsidRPr="00773F39" w:rsidRDefault="008B6FB8" w:rsidP="008B6FB8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osoby fizyczne udzielające w sposób bezpośredni lub pośredni zabezpieczeń udzielanych pożyczek,</w:t>
      </w:r>
    </w:p>
    <w:p w14:paraId="0E39E111" w14:textId="77777777" w:rsidR="008B6FB8" w:rsidRPr="00773F39" w:rsidRDefault="008B6FB8" w:rsidP="008B6FB8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773F39">
        <w:rPr>
          <w:rFonts w:cs="Calibri"/>
          <w:sz w:val="20"/>
          <w:szCs w:val="20"/>
        </w:rPr>
        <w:t>osoby fizyczne będące uprawnione do reprezentacji pożyczkobiorcy/wnioskodawcy, w tym pełnomocnicy,</w:t>
      </w:r>
    </w:p>
    <w:p w14:paraId="5D7BF083" w14:textId="77777777" w:rsidR="008B6FB8" w:rsidRPr="00773F39" w:rsidRDefault="008B6FB8" w:rsidP="008B6FB8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993"/>
        <w:jc w:val="both"/>
        <w:rPr>
          <w:rFonts w:cs="Calibri"/>
          <w:sz w:val="20"/>
          <w:szCs w:val="20"/>
        </w:rPr>
      </w:pPr>
      <w:r w:rsidRPr="00773F39">
        <w:rPr>
          <w:rFonts w:cs="Calibri"/>
          <w:sz w:val="20"/>
          <w:szCs w:val="20"/>
        </w:rPr>
        <w:t>osoby fizyczne wskazane przez pożyczkobiorcę/wnioskodawcę do kontaktu</w:t>
      </w:r>
      <w:r w:rsidRPr="00773F39">
        <w:rPr>
          <w:rFonts w:asciiTheme="minorHAnsi" w:hAnsiTheme="minorHAnsi" w:cs="Calibri"/>
          <w:sz w:val="20"/>
          <w:szCs w:val="20"/>
        </w:rPr>
        <w:t>.</w:t>
      </w:r>
    </w:p>
    <w:p w14:paraId="76C6B94A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W przypadku osób, od których dane nie zostały bezpośrednio pozyskane (w szczególności takich jak osoby kontaktowe, małżonkowie pożyczkobiorców/wnioskodawców), dane osobowe przetwarzane są w związku z ich przekazaniem przez pożyczkobiorcę/wnioskodawcę celem zawarcia umowy pożyczki.</w:t>
      </w:r>
    </w:p>
    <w:p w14:paraId="40BF34B5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0255E218" w14:textId="77777777" w:rsidR="008B6FB8" w:rsidRPr="00773F39" w:rsidRDefault="008B6FB8" w:rsidP="008B6FB8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Administrator danych osobowych i Podmioty przetwarzające</w:t>
      </w:r>
    </w:p>
    <w:p w14:paraId="33CF5A22" w14:textId="77777777" w:rsidR="008B6FB8" w:rsidRPr="00773F39" w:rsidRDefault="008B6FB8" w:rsidP="008B6FB8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bookmarkStart w:id="2" w:name="_Hlk129542010"/>
      <w:r w:rsidRPr="00773F39">
        <w:rPr>
          <w:rFonts w:asciiTheme="minorHAnsi" w:hAnsiTheme="minorHAnsi" w:cs="Calibri"/>
          <w:sz w:val="20"/>
          <w:szCs w:val="20"/>
        </w:rPr>
        <w:t xml:space="preserve">W zakresie danych osobowych przetwarzanych w ramach </w:t>
      </w:r>
      <w:r w:rsidRPr="00773F39">
        <w:rPr>
          <w:rFonts w:asciiTheme="minorHAnsi" w:hAnsiTheme="minorHAnsi" w:cs="Calibri"/>
          <w:b/>
          <w:bCs/>
          <w:sz w:val="20"/>
          <w:szCs w:val="20"/>
        </w:rPr>
        <w:t xml:space="preserve">Centralnego Systemu Informatycznego </w:t>
      </w:r>
      <w:r w:rsidRPr="00773F39">
        <w:rPr>
          <w:rFonts w:asciiTheme="minorHAnsi" w:hAnsiTheme="minorHAnsi" w:cs="Calibri"/>
          <w:sz w:val="20"/>
          <w:szCs w:val="20"/>
        </w:rPr>
        <w:t>wspierającego realizację programów operacyjnych:</w:t>
      </w:r>
    </w:p>
    <w:p w14:paraId="34C192A9" w14:textId="77777777" w:rsidR="008B6FB8" w:rsidRPr="00773F39" w:rsidRDefault="008B6FB8" w:rsidP="008B6FB8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Administratorem Pani/Pana danych osobowych jest minister do spraw rozwoju regionalnego.</w:t>
      </w:r>
    </w:p>
    <w:p w14:paraId="012432BE" w14:textId="77777777" w:rsidR="008B6FB8" w:rsidRPr="00773F39" w:rsidRDefault="008B6FB8" w:rsidP="008B6FB8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Podmiotami przetwarzającymi lub Dalszymi podmiotami przetwarzającym, które przetwarzają dane w imieniu i na rzecz Administratora są w szczególności:</w:t>
      </w:r>
    </w:p>
    <w:p w14:paraId="64BB523A" w14:textId="77777777" w:rsidR="008B6FB8" w:rsidRPr="00773F39" w:rsidRDefault="008B6FB8" w:rsidP="008B6FB8">
      <w:pPr>
        <w:pStyle w:val="Akapitzlist"/>
        <w:numPr>
          <w:ilvl w:val="2"/>
          <w:numId w:val="28"/>
        </w:numPr>
        <w:suppressAutoHyphens w:val="0"/>
        <w:spacing w:after="0" w:line="240" w:lineRule="auto"/>
        <w:ind w:left="1560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Bank Gospodarstwa Krajowego działający na podstawie Umowy o Finansowaniu zawartej ze Skarbem Państwa – Ministrem Funduszy i Polityki Regionalnej, działającym jako  Instytucja Zarządzająca</w:t>
      </w:r>
    </w:p>
    <w:p w14:paraId="014E658C" w14:textId="77777777" w:rsidR="008B6FB8" w:rsidRPr="00773F39" w:rsidRDefault="008B6FB8" w:rsidP="008B6FB8">
      <w:pPr>
        <w:pStyle w:val="Akapitzlist"/>
        <w:numPr>
          <w:ilvl w:val="2"/>
          <w:numId w:val="28"/>
        </w:numPr>
        <w:suppressAutoHyphens w:val="0"/>
        <w:spacing w:after="0" w:line="240" w:lineRule="auto"/>
        <w:ind w:left="1560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Konsorcjum w następującym składzie:</w:t>
      </w:r>
    </w:p>
    <w:p w14:paraId="379A6F12" w14:textId="77777777" w:rsidR="008B6FB8" w:rsidRPr="00773F39" w:rsidRDefault="008B6FB8" w:rsidP="008B6FB8">
      <w:pPr>
        <w:pStyle w:val="Akapitzlist"/>
        <w:numPr>
          <w:ilvl w:val="1"/>
          <w:numId w:val="29"/>
        </w:numPr>
        <w:suppressAutoHyphens w:val="0"/>
        <w:spacing w:after="0" w:line="240" w:lineRule="auto"/>
        <w:ind w:left="226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Fundusz Górnośląski Spółka Akcyjna, z siedzibą w Katowicach, ul. Sokolska 8, 40-086 Katowice – Lider Konsorcjum;</w:t>
      </w:r>
    </w:p>
    <w:p w14:paraId="3AA3DCC2" w14:textId="77777777" w:rsidR="008B6FB8" w:rsidRPr="00773F39" w:rsidRDefault="008B6FB8" w:rsidP="008B6FB8">
      <w:pPr>
        <w:pStyle w:val="Akapitzlist"/>
        <w:numPr>
          <w:ilvl w:val="1"/>
          <w:numId w:val="29"/>
        </w:numPr>
        <w:suppressAutoHyphens w:val="0"/>
        <w:spacing w:after="0" w:line="240" w:lineRule="auto"/>
        <w:ind w:left="226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Agencja Rozwoju Regionalnego Spółka Akcyjna z siedzibą w Bielsku-Białej, ul. Cieszyńska 365, 43-382 Bielsko-Biała. Adres do korespondencji: ul. 1 Dywizji Pancernej 45, 43-382 Bielsko-Biała – Konsorcjant, </w:t>
      </w:r>
    </w:p>
    <w:p w14:paraId="3B58CDE7" w14:textId="77777777" w:rsidR="008B6FB8" w:rsidRPr="00773F39" w:rsidRDefault="008B6FB8" w:rsidP="008B6FB8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 (zwani dalej łącznie: Konsorcjum w w/w składzie lub Uczestnicy Konsorcjum).</w:t>
      </w:r>
    </w:p>
    <w:p w14:paraId="58DFDF13" w14:textId="77777777" w:rsidR="008B6FB8" w:rsidRPr="00773F39" w:rsidRDefault="008B6FB8" w:rsidP="008B6FB8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W zakresie pozostałych danych osobowych przetwarzanych na podstawie zgody udzielonej przez Panią/Pana Uczestnikom Konsorcjum oraz w zakresie, w jakim Konsorcjum w w/w składzie staje się administratorem Pani/Pana danych osobowych, ma miejsce tzw. współadministrowanie danymi osobowymi. Oznacza to, iż dane nie są przetwarzane przez jednego administratora, ale przez grupę poniższych współadministratorów:</w:t>
      </w:r>
    </w:p>
    <w:p w14:paraId="1F7DB2AC" w14:textId="77777777" w:rsidR="008B6FB8" w:rsidRPr="00773F39" w:rsidRDefault="008B6FB8" w:rsidP="008B6FB8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Fundusz Górnośląski Spółka Akcyjna, z siedzibą w Katowicach, ul. Sokolska 8, 40-086 Katowice – Lider Konsorcjum </w:t>
      </w:r>
    </w:p>
    <w:p w14:paraId="343C3100" w14:textId="77777777" w:rsidR="008B6FB8" w:rsidRPr="00773F39" w:rsidRDefault="008B6FB8" w:rsidP="008B6FB8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Agencja Rozwoju Regionalnego Spółka Akcyjna z siedzibą w Bielsku-Białej, ul. Cieszyńska 365, 43-382 Bielsko-Biała. </w:t>
      </w:r>
      <w:r w:rsidRPr="00773F39">
        <w:rPr>
          <w:rFonts w:cs="Calibri"/>
          <w:sz w:val="20"/>
          <w:szCs w:val="20"/>
        </w:rPr>
        <w:t xml:space="preserve">Adres do korespondencji: ul. 1 Dywizji Pancernej 45, 43-382 Bielsko-Biała </w:t>
      </w:r>
      <w:r w:rsidRPr="00773F39">
        <w:rPr>
          <w:rFonts w:asciiTheme="minorHAnsi" w:hAnsiTheme="minorHAnsi" w:cs="Calibri"/>
          <w:sz w:val="20"/>
          <w:szCs w:val="20"/>
        </w:rPr>
        <w:t xml:space="preserve"> –  Konsorcjant. </w:t>
      </w:r>
    </w:p>
    <w:p w14:paraId="04308F8A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Może Pani/Pan wykonywać swoje prawa w zakresie przetwarzania Pani/Pana danych osobowych wobec każdego z współadministratorów.</w:t>
      </w:r>
    </w:p>
    <w:p w14:paraId="55FF5FFF" w14:textId="77777777" w:rsidR="008B6FB8" w:rsidRPr="00064694" w:rsidRDefault="008B6FB8" w:rsidP="008B6FB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Szczegółowe zasady współadministrowania zostały zawarte w umowie o współadministrowanie pomiędzy Uczestnikami Konsorcjum. Główne uzgodnienia pomiędzy stronami zawarte w tej umowie są dla Państwa dostępne </w:t>
      </w:r>
      <w:r w:rsidRPr="00064694">
        <w:rPr>
          <w:rFonts w:asciiTheme="minorHAnsi" w:hAnsiTheme="minorHAnsi" w:cs="Calibri"/>
          <w:sz w:val="20"/>
          <w:szCs w:val="20"/>
        </w:rPr>
        <w:t>pod adresem:</w:t>
      </w:r>
      <w:r w:rsidRPr="00064694">
        <w:rPr>
          <w:sz w:val="20"/>
          <w:szCs w:val="20"/>
        </w:rPr>
        <w:t xml:space="preserve"> </w:t>
      </w:r>
      <w:hyperlink r:id="rId7" w:history="1">
        <w:r w:rsidRPr="00064694">
          <w:rPr>
            <w:rStyle w:val="Hipercze"/>
            <w:rFonts w:asciiTheme="minorHAnsi" w:hAnsiTheme="minorHAnsi" w:cs="Calibri"/>
            <w:color w:val="auto"/>
            <w:sz w:val="20"/>
            <w:szCs w:val="20"/>
          </w:rPr>
          <w:t>https://www.fgsa.pl/finansowanie/pozyczka-plynnosciowa-poir-2023/ oraz</w:t>
        </w:r>
      </w:hyperlink>
      <w:r w:rsidRPr="00064694">
        <w:rPr>
          <w:rFonts w:asciiTheme="minorHAnsi" w:hAnsiTheme="minorHAnsi" w:cs="Calibri"/>
          <w:sz w:val="20"/>
          <w:szCs w:val="20"/>
        </w:rPr>
        <w:t xml:space="preserve"> </w:t>
      </w:r>
      <w:r w:rsidRPr="00064694">
        <w:rPr>
          <w:rFonts w:cs="Calibri"/>
          <w:sz w:val="20"/>
          <w:szCs w:val="20"/>
        </w:rPr>
        <w:t>https://arrsa.pl/pl/oferta/finansowanie/pozyczka-plynnosciowa-poir-2023</w:t>
      </w:r>
      <w:r w:rsidRPr="00064694">
        <w:rPr>
          <w:rFonts w:asciiTheme="minorHAnsi" w:hAnsiTheme="minorHAnsi" w:cs="Calibri"/>
          <w:sz w:val="20"/>
          <w:szCs w:val="20"/>
        </w:rPr>
        <w:t xml:space="preserve"> </w:t>
      </w:r>
      <w:bookmarkEnd w:id="2"/>
    </w:p>
    <w:p w14:paraId="4112A2B0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02F806BE" w14:textId="77777777" w:rsidR="008B6FB8" w:rsidRPr="00773F39" w:rsidRDefault="008B6FB8" w:rsidP="008B6FB8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Kontakt z Administratorem:</w:t>
      </w:r>
    </w:p>
    <w:p w14:paraId="00276179" w14:textId="77777777" w:rsidR="008B6FB8" w:rsidRPr="00773F39" w:rsidRDefault="008B6FB8" w:rsidP="008B6FB8">
      <w:pPr>
        <w:pStyle w:val="Akapitzlist"/>
        <w:numPr>
          <w:ilvl w:val="3"/>
          <w:numId w:val="28"/>
        </w:numPr>
        <w:suppressAutoHyphens w:val="0"/>
        <w:spacing w:after="0" w:line="240" w:lineRule="auto"/>
        <w:ind w:left="993" w:hanging="42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Kontakt z administratorem - ministrem do spraw rozwoju regionalnego - IOD@mfipr.gov.pl </w:t>
      </w:r>
    </w:p>
    <w:p w14:paraId="01D30627" w14:textId="77777777" w:rsidR="008B6FB8" w:rsidRPr="00773F39" w:rsidRDefault="008B6FB8" w:rsidP="008B6FB8">
      <w:pPr>
        <w:pStyle w:val="Akapitzlist"/>
        <w:numPr>
          <w:ilvl w:val="0"/>
          <w:numId w:val="28"/>
        </w:numPr>
        <w:suppressAutoHyphens w:val="0"/>
        <w:spacing w:after="0" w:line="240" w:lineRule="auto"/>
        <w:ind w:left="993" w:hanging="42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Kontakt z administratorami wchodzącymi w skład Konsorcjum: </w:t>
      </w:r>
    </w:p>
    <w:p w14:paraId="179FAA35" w14:textId="77777777" w:rsidR="008B6FB8" w:rsidRPr="00773F39" w:rsidRDefault="008B6FB8" w:rsidP="008B6FB8">
      <w:pPr>
        <w:pStyle w:val="Akapitzlist"/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Fundusz Górnośląski Spółka Akcyjna</w:t>
      </w:r>
    </w:p>
    <w:p w14:paraId="635164A4" w14:textId="77777777" w:rsidR="008B6FB8" w:rsidRPr="00773F39" w:rsidRDefault="008B6FB8" w:rsidP="008B6FB8">
      <w:pPr>
        <w:pStyle w:val="Akapitzlist"/>
        <w:spacing w:after="0" w:line="240" w:lineRule="auto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lastRenderedPageBreak/>
        <w:t>ul. Sokolska 8, 40-086 Katowice</w:t>
      </w:r>
    </w:p>
    <w:p w14:paraId="448EC533" w14:textId="77777777" w:rsidR="008B6FB8" w:rsidRPr="008B0B83" w:rsidRDefault="008B6FB8" w:rsidP="008B6FB8">
      <w:pPr>
        <w:pStyle w:val="Akapitzlist"/>
        <w:spacing w:after="0" w:line="240" w:lineRule="auto"/>
        <w:ind w:left="144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8B0B83">
        <w:rPr>
          <w:rFonts w:asciiTheme="minorHAnsi" w:hAnsiTheme="minorHAnsi" w:cs="Calibri"/>
          <w:sz w:val="20"/>
          <w:szCs w:val="20"/>
          <w:lang w:val="en-US"/>
        </w:rPr>
        <w:t xml:space="preserve">adres e-mail: </w:t>
      </w:r>
      <w:hyperlink r:id="rId8" w:history="1">
        <w:r w:rsidRPr="008B0B83">
          <w:rPr>
            <w:rStyle w:val="Hipercze"/>
            <w:rFonts w:asciiTheme="minorHAnsi" w:hAnsiTheme="minorHAnsi" w:cs="Calibri"/>
            <w:lang w:val="en-US"/>
          </w:rPr>
          <w:t>fg@fgsa.pl</w:t>
        </w:r>
      </w:hyperlink>
    </w:p>
    <w:p w14:paraId="343020FA" w14:textId="77777777" w:rsidR="008B6FB8" w:rsidRPr="00773F39" w:rsidRDefault="008B6FB8" w:rsidP="008B6FB8">
      <w:pPr>
        <w:pStyle w:val="Akapitzlist"/>
        <w:spacing w:after="0" w:line="240" w:lineRule="auto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telefon: </w:t>
      </w:r>
      <w:r>
        <w:rPr>
          <w:rFonts w:asciiTheme="minorHAnsi" w:hAnsiTheme="minorHAnsi" w:cs="Calibri"/>
          <w:sz w:val="20"/>
          <w:szCs w:val="20"/>
        </w:rPr>
        <w:t>32 7233110</w:t>
      </w:r>
    </w:p>
    <w:p w14:paraId="356DDC6E" w14:textId="77777777" w:rsidR="008B6FB8" w:rsidRPr="00773F39" w:rsidRDefault="008B6FB8" w:rsidP="008B6FB8">
      <w:pPr>
        <w:pStyle w:val="Akapitzlist"/>
        <w:spacing w:after="0" w:line="240" w:lineRule="auto"/>
        <w:ind w:left="1440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W sprawie przetwarzania i ochrony swoich danych osobowych może się Pan/Pani skontaktować z </w:t>
      </w:r>
      <w:r w:rsidRPr="00773F39">
        <w:rPr>
          <w:rFonts w:asciiTheme="minorHAnsi" w:hAnsiTheme="minorHAnsi" w:cs="Calibri"/>
          <w:b/>
          <w:bCs/>
          <w:sz w:val="20"/>
          <w:szCs w:val="20"/>
        </w:rPr>
        <w:t>Inspektorem Ochrony Danych</w:t>
      </w:r>
      <w:r w:rsidRPr="00773F39">
        <w:rPr>
          <w:rFonts w:asciiTheme="minorHAnsi" w:hAnsiTheme="minorHAnsi" w:cs="Calibri"/>
          <w:sz w:val="20"/>
          <w:szCs w:val="20"/>
        </w:rPr>
        <w:t xml:space="preserve"> pod adresem e-mail dane.osobowe@fgsa.pl lub na adres naszej siedziby wskazany powyżej.</w:t>
      </w:r>
    </w:p>
    <w:p w14:paraId="52AE37FC" w14:textId="77777777" w:rsidR="008B6FB8" w:rsidRPr="00773F39" w:rsidRDefault="008B6FB8" w:rsidP="008B6FB8">
      <w:pPr>
        <w:pStyle w:val="Akapitzlist"/>
        <w:numPr>
          <w:ilvl w:val="1"/>
          <w:numId w:val="2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Agencja Rozwoju Regionalnego Spółka Akcyjna</w:t>
      </w:r>
    </w:p>
    <w:p w14:paraId="00A69817" w14:textId="77777777" w:rsidR="008B6FB8" w:rsidRPr="00773F39" w:rsidRDefault="008B6FB8" w:rsidP="008B6FB8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ul. 1 Dywizji Pancernej 45, 43-300 Bielsko-Biała</w:t>
      </w:r>
    </w:p>
    <w:p w14:paraId="12256028" w14:textId="77777777" w:rsidR="008B6FB8" w:rsidRPr="00773F39" w:rsidRDefault="008B6FB8" w:rsidP="008B6FB8">
      <w:pPr>
        <w:spacing w:after="0" w:line="240" w:lineRule="auto"/>
        <w:ind w:left="1416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773F39">
        <w:rPr>
          <w:rFonts w:asciiTheme="minorHAnsi" w:hAnsiTheme="minorHAnsi" w:cs="Calibri"/>
          <w:sz w:val="20"/>
          <w:szCs w:val="20"/>
          <w:lang w:val="en-US"/>
        </w:rPr>
        <w:t>adres e-mail: biuro@arrsa.pl</w:t>
      </w:r>
    </w:p>
    <w:p w14:paraId="3EE6A20B" w14:textId="77777777" w:rsidR="008B6FB8" w:rsidRPr="00773F39" w:rsidRDefault="008B6FB8" w:rsidP="008B6FB8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telefon: 33 470 83 01</w:t>
      </w:r>
    </w:p>
    <w:p w14:paraId="30E3583A" w14:textId="77777777" w:rsidR="008B6FB8" w:rsidRPr="00773F39" w:rsidRDefault="008B6FB8" w:rsidP="008B6FB8">
      <w:pPr>
        <w:spacing w:after="0" w:line="240" w:lineRule="auto"/>
        <w:ind w:left="708" w:firstLine="708"/>
        <w:jc w:val="both"/>
        <w:rPr>
          <w:rFonts w:asciiTheme="minorHAnsi" w:hAnsiTheme="minorHAnsi" w:cs="Calibri"/>
          <w:sz w:val="20"/>
          <w:szCs w:val="20"/>
        </w:rPr>
      </w:pPr>
    </w:p>
    <w:p w14:paraId="1CBC6B29" w14:textId="77777777" w:rsidR="008B6FB8" w:rsidRPr="00773F39" w:rsidRDefault="008B6FB8" w:rsidP="008B6FB8">
      <w:pPr>
        <w:pStyle w:val="Akapitzlist"/>
        <w:numPr>
          <w:ilvl w:val="0"/>
          <w:numId w:val="37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Cele przetwarzania i podstawa prawna przetwarzania danych osobowych</w:t>
      </w:r>
    </w:p>
    <w:p w14:paraId="0367BF51" w14:textId="77777777" w:rsidR="008B6FB8" w:rsidRPr="00773F39" w:rsidRDefault="008B6FB8" w:rsidP="008B6FB8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Pani/Pana dane osobowe będą przetwarzane wyłącznie w celu realizacji Umowy Operacyjnej nr </w:t>
      </w:r>
      <w:r w:rsidRPr="008B0B83">
        <w:rPr>
          <w:rFonts w:asciiTheme="minorHAnsi" w:hAnsiTheme="minorHAnsi" w:cs="Calibri"/>
          <w:sz w:val="20"/>
          <w:szCs w:val="20"/>
        </w:rPr>
        <w:t>2/POIR/3522/2023/XII/DIF/514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773F39">
        <w:rPr>
          <w:rFonts w:asciiTheme="minorHAnsi" w:hAnsiTheme="minorHAnsi" w:cs="Calibri"/>
          <w:sz w:val="20"/>
          <w:szCs w:val="20"/>
        </w:rPr>
        <w:t xml:space="preserve">Instrument Finansowy – Pożyczka Płynnościowa POIR oraz Projektu 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3E233B7A" w14:textId="77777777" w:rsidR="008B6FB8" w:rsidRPr="00773F39" w:rsidRDefault="008B6FB8" w:rsidP="008B6FB8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Przetwarzanie Pani/Pana danych osobowych – odbywa się na podstawie:</w:t>
      </w:r>
    </w:p>
    <w:p w14:paraId="68AD81DF" w14:textId="77777777" w:rsidR="008B6FB8" w:rsidRPr="00773F39" w:rsidRDefault="008B6FB8" w:rsidP="008B6FB8">
      <w:pPr>
        <w:pStyle w:val="Akapitzlist"/>
        <w:numPr>
          <w:ilvl w:val="1"/>
          <w:numId w:val="31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cs="Calibri"/>
          <w:sz w:val="20"/>
          <w:szCs w:val="20"/>
        </w:rPr>
        <w:t>w odniesieniu do osób, od których dane zostały bezpośrednio pozyskane:</w:t>
      </w:r>
    </w:p>
    <w:p w14:paraId="635C3DF2" w14:textId="77777777" w:rsidR="008B6FB8" w:rsidRPr="00773F39" w:rsidRDefault="008B6FB8" w:rsidP="008B6FB8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art. 6 ust. 1 lit. a RODO w zakresie udzielonej Uczestnikom Konsorcjum przez Panią/Pana zgody (przetwarzanie danych objętych tajemnicą bankową oraz ich udostępnianie</w:t>
      </w:r>
      <w:r>
        <w:rPr>
          <w:rFonts w:asciiTheme="minorHAnsi" w:hAnsiTheme="minorHAnsi" w:cs="Calibri"/>
          <w:sz w:val="20"/>
          <w:szCs w:val="20"/>
        </w:rPr>
        <w:t>, udostępnianie danych w celu oceny wiarygodności płatniczej, otrzymywanie informacji oraz informacji handlowych drogą elektroniczną</w:t>
      </w:r>
      <w:r w:rsidRPr="00773F39">
        <w:rPr>
          <w:rFonts w:asciiTheme="minorHAnsi" w:hAnsiTheme="minorHAnsi" w:cs="Calibri"/>
          <w:sz w:val="20"/>
          <w:szCs w:val="20"/>
        </w:rPr>
        <w:t>),</w:t>
      </w:r>
    </w:p>
    <w:p w14:paraId="64C1695E" w14:textId="77777777" w:rsidR="008B6FB8" w:rsidRPr="00773F39" w:rsidRDefault="008B6FB8" w:rsidP="008B6FB8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art. 6 ust. 1 lit. b RODO, w zakresie zawarcia i wykonania umowy pożyczki, której jest Pani/Pan stroną lub w zakresie podjęcia działań na Pani/Pana żądanie przed zawarciem umowy takich jak w szczególności obsługa, weryfikacja i rozpatrzenie wniosku, </w:t>
      </w:r>
    </w:p>
    <w:p w14:paraId="6AF43009" w14:textId="77777777" w:rsidR="008B6FB8" w:rsidRPr="00773F39" w:rsidRDefault="008B6FB8" w:rsidP="008B6FB8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art. 6 ust. 1 lit. c RODO w zakresie realizacji obowiązków administratora wynikających z powszechnie obowiązujących przepisów prawa, tj. w szczególności w zakresie rachunkowości, prawa podatkowego, realizacji projektów finansowanych ze środków Unii Europejskiej, przechowywania dokumentacji dla celów kontroli,</w:t>
      </w:r>
    </w:p>
    <w:p w14:paraId="34E3B0E5" w14:textId="77777777" w:rsidR="008B6FB8" w:rsidRPr="00773F39" w:rsidRDefault="008B6FB8" w:rsidP="008B6FB8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art. 6 ust. 1 lit. f RODO w zakresie realizacji celów wynikających z prawnie uzasadnionych interesów administratora polegających w szczególności na wymianie informacji gospodarczych oraz ustaleniu, dochodzeniu roszczeń lub obronie przed roszczeniami,</w:t>
      </w:r>
    </w:p>
    <w:p w14:paraId="1E062320" w14:textId="77777777" w:rsidR="008B6FB8" w:rsidRPr="008B0B83" w:rsidRDefault="008B6FB8" w:rsidP="008B6FB8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art. 9 ust. 2 lit. g RODO w zakresie danych szczególnych kategorii, ponieważ przetwarzanie jest </w:t>
      </w:r>
      <w:r w:rsidRPr="008B0B83">
        <w:rPr>
          <w:rFonts w:asciiTheme="minorHAnsi" w:hAnsiTheme="minorHAnsi" w:cs="Calibri"/>
          <w:sz w:val="20"/>
          <w:szCs w:val="20"/>
        </w:rPr>
        <w:t xml:space="preserve">niezbędne ze względów związanych z ważnym interesem publicznym, na podstawie prawa Unii lub prawa państwa członkowskiego; </w:t>
      </w:r>
    </w:p>
    <w:p w14:paraId="6C7E459C" w14:textId="77777777" w:rsidR="008B6FB8" w:rsidRPr="008B0B83" w:rsidRDefault="008B6FB8" w:rsidP="008B6FB8">
      <w:pPr>
        <w:pStyle w:val="Akapitzlist"/>
        <w:spacing w:after="0" w:line="240" w:lineRule="auto"/>
        <w:ind w:left="1418" w:hanging="425"/>
        <w:jc w:val="both"/>
        <w:rPr>
          <w:rFonts w:cs="Calibri"/>
          <w:sz w:val="20"/>
          <w:szCs w:val="20"/>
          <w:u w:val="single"/>
        </w:rPr>
      </w:pPr>
      <w:r w:rsidRPr="008B0B83">
        <w:rPr>
          <w:rFonts w:asciiTheme="minorHAnsi" w:hAnsiTheme="minorHAnsi" w:cs="Calibri"/>
          <w:sz w:val="20"/>
          <w:szCs w:val="20"/>
        </w:rPr>
        <w:t xml:space="preserve">b. w odniesieniu do </w:t>
      </w:r>
      <w:r w:rsidRPr="008B0B83">
        <w:rPr>
          <w:rFonts w:cs="Calibri"/>
          <w:sz w:val="20"/>
          <w:szCs w:val="20"/>
        </w:rPr>
        <w:t xml:space="preserve">osób, od których dane </w:t>
      </w:r>
      <w:r w:rsidRPr="008B0B83">
        <w:rPr>
          <w:rFonts w:cs="Calibri"/>
          <w:b/>
          <w:bCs/>
          <w:sz w:val="20"/>
          <w:szCs w:val="20"/>
          <w:u w:val="single"/>
        </w:rPr>
        <w:t>nie</w:t>
      </w:r>
      <w:r w:rsidRPr="008B0B83">
        <w:rPr>
          <w:rFonts w:cs="Calibri"/>
          <w:sz w:val="20"/>
          <w:szCs w:val="20"/>
          <w:u w:val="single"/>
        </w:rPr>
        <w:t xml:space="preserve"> zostały bezpośrednio pozyskane (w szczególności osoby kontaktowe, małżonkowie pożyczkobiorców/wnioskodawców</w:t>
      </w:r>
    </w:p>
    <w:p w14:paraId="43415A59" w14:textId="77777777" w:rsidR="008B6FB8" w:rsidRPr="008B0B83" w:rsidRDefault="008B6FB8" w:rsidP="008B6FB8">
      <w:pPr>
        <w:numPr>
          <w:ilvl w:val="0"/>
          <w:numId w:val="39"/>
        </w:numPr>
        <w:suppressAutoHyphens w:val="0"/>
        <w:spacing w:after="0" w:line="240" w:lineRule="auto"/>
        <w:ind w:left="1418"/>
        <w:jc w:val="both"/>
        <w:rPr>
          <w:rFonts w:cs="Calibri"/>
          <w:sz w:val="20"/>
          <w:szCs w:val="20"/>
          <w:lang w:eastAsia="en-US"/>
        </w:rPr>
      </w:pPr>
      <w:r w:rsidRPr="008B0B83">
        <w:rPr>
          <w:rFonts w:cs="Calibri"/>
          <w:sz w:val="20"/>
          <w:szCs w:val="20"/>
          <w:lang w:eastAsia="en-US"/>
        </w:rPr>
        <w:t xml:space="preserve">, </w:t>
      </w:r>
      <w:r w:rsidRPr="008B0B83">
        <w:rPr>
          <w:rFonts w:asciiTheme="minorHAnsi" w:hAnsiTheme="minorHAnsi" w:cs="Calibri"/>
          <w:sz w:val="20"/>
          <w:szCs w:val="20"/>
        </w:rPr>
        <w:t>art. 6 ust. 1 lit. b RODO, w zakresie zawarcia umowy poręczenia – w przypadku wskazania przez pożyczkobiorcę osób, które udzielą poręczenia;</w:t>
      </w:r>
    </w:p>
    <w:p w14:paraId="3D33D8BB" w14:textId="77777777" w:rsidR="008B6FB8" w:rsidRPr="008B0B83" w:rsidRDefault="008B6FB8" w:rsidP="008B6FB8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8B0B83">
        <w:rPr>
          <w:rFonts w:cs="Calibri"/>
          <w:sz w:val="20"/>
          <w:szCs w:val="20"/>
        </w:rPr>
        <w:t>art. 6 ust. 1 lit. c RODO w zakresie realizacji obowiązków administratora wynikających z powszechnie obowiązujących przepisów prawa, tj. w szczególności w zakresie rachunkowości, prawa podatkowego, realizacji projektów finansowanych ze środków Unii Europejskiej, przechowywania dokumentacji dla celów kontroli,</w:t>
      </w:r>
    </w:p>
    <w:p w14:paraId="090E53F4" w14:textId="77777777" w:rsidR="008B6FB8" w:rsidRPr="008B0B83" w:rsidRDefault="008B6FB8" w:rsidP="008B6FB8">
      <w:pPr>
        <w:pStyle w:val="Akapitzlist"/>
        <w:numPr>
          <w:ilvl w:val="0"/>
          <w:numId w:val="39"/>
        </w:numPr>
        <w:suppressAutoHyphens w:val="0"/>
        <w:spacing w:after="0" w:line="240" w:lineRule="auto"/>
        <w:ind w:left="1418"/>
        <w:jc w:val="both"/>
        <w:rPr>
          <w:rFonts w:asciiTheme="minorHAnsi" w:hAnsiTheme="minorHAnsi" w:cs="Calibri"/>
          <w:sz w:val="20"/>
          <w:szCs w:val="20"/>
        </w:rPr>
      </w:pPr>
      <w:r w:rsidRPr="008B0B83">
        <w:rPr>
          <w:rFonts w:cs="Calibri"/>
          <w:sz w:val="20"/>
          <w:szCs w:val="20"/>
        </w:rPr>
        <w:t>art. 6 ust. 1 lit. f RODO w zakresie realizacji celów wynikających z prawnie uzasadnionych interesów administratora polegających w szczególności na konieczności wskazania danych osób kontaktowych, zawarciu i wykonaniu umowy pożyczki, której stroną jest Pani/Pana małżonek bądź osoba, która wskazała Panią/Pana do kontaktu lub w zakresie podjęcia działań na ich żądanie przed zawarciem umowy takich jak w szczególności obsługa, weryfikacja i rozpatrzenie wniosku, wymianie informacji gospodarczych oraz ustaleniu, dochodzeniu roszczeń lub obronie przed roszczeniami.</w:t>
      </w:r>
    </w:p>
    <w:p w14:paraId="05B77F33" w14:textId="77777777" w:rsidR="008B6FB8" w:rsidRPr="00773F39" w:rsidRDefault="008B6FB8" w:rsidP="008B6FB8">
      <w:pPr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w tym w szczególności na podstawie przepisów następujących aktów prawnych: </w:t>
      </w:r>
    </w:p>
    <w:p w14:paraId="6B978CE9" w14:textId="77777777" w:rsidR="008B6FB8" w:rsidRPr="00773F39" w:rsidRDefault="008B6FB8" w:rsidP="008B6FB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lastRenderedPageBreak/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3005A821" w14:textId="77777777" w:rsidR="008B6FB8" w:rsidRPr="00773F39" w:rsidRDefault="008B6FB8" w:rsidP="008B6FB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640FB99A" w14:textId="77777777" w:rsidR="008B6FB8" w:rsidRPr="00773F39" w:rsidRDefault="008B6FB8" w:rsidP="008B6FB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(Dz.U.UE.L.2013.347.470) oraz załącznika I i II do tego rozporządzenia;</w:t>
      </w:r>
    </w:p>
    <w:p w14:paraId="4A502AF4" w14:textId="77777777" w:rsidR="008B6FB8" w:rsidRPr="00773F39" w:rsidRDefault="008B6FB8" w:rsidP="008B6FB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008C9C99" w14:textId="77777777" w:rsidR="008B6FB8" w:rsidRPr="00773F39" w:rsidRDefault="008B6FB8" w:rsidP="008B6FB8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left="1276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ustawy z dnia 11 lipca 2014 r. o zasadach realizacji programów w zakresie polityki spójności finansowanych w perspektywie finansowej 2014-2020.</w:t>
      </w:r>
    </w:p>
    <w:p w14:paraId="2D6057C6" w14:textId="77777777" w:rsidR="008B6FB8" w:rsidRPr="00773F39" w:rsidRDefault="008B6FB8" w:rsidP="008B6FB8">
      <w:pPr>
        <w:pStyle w:val="Akapitzlist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41417A0" w14:textId="77777777" w:rsidR="008B6FB8" w:rsidRPr="008B0B83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709"/>
        <w:jc w:val="both"/>
        <w:rPr>
          <w:rFonts w:cs="Calibri"/>
          <w:b/>
          <w:bCs/>
          <w:sz w:val="20"/>
          <w:szCs w:val="20"/>
        </w:rPr>
      </w:pPr>
      <w:r w:rsidRPr="008B0B83">
        <w:rPr>
          <w:rFonts w:cs="Calibri"/>
          <w:b/>
          <w:bCs/>
          <w:sz w:val="20"/>
          <w:szCs w:val="20"/>
        </w:rPr>
        <w:t xml:space="preserve">Kategorie danych osobowych osób, od których dane nie zostały bezpośrednio pozyskane </w:t>
      </w:r>
    </w:p>
    <w:p w14:paraId="71DB5284" w14:textId="77777777" w:rsidR="008B6FB8" w:rsidRDefault="008B6FB8" w:rsidP="008B6FB8">
      <w:pPr>
        <w:pStyle w:val="Akapitzlist"/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8B0B83">
        <w:rPr>
          <w:rFonts w:cs="Calibri"/>
          <w:b/>
          <w:bCs/>
          <w:sz w:val="20"/>
          <w:szCs w:val="20"/>
        </w:rPr>
        <w:t>Administrator będzie przetwarzała następujące Pani/Pana dane osobowe:</w:t>
      </w:r>
      <w:r>
        <w:rPr>
          <w:rFonts w:cs="Calibri"/>
          <w:b/>
          <w:bCs/>
          <w:sz w:val="20"/>
          <w:szCs w:val="20"/>
        </w:rPr>
        <w:t xml:space="preserve"> </w:t>
      </w:r>
      <w:r w:rsidRPr="008B0B83">
        <w:rPr>
          <w:rFonts w:cs="Calibri"/>
          <w:sz w:val="20"/>
          <w:szCs w:val="20"/>
        </w:rPr>
        <w:t>W przypadku podania danych poręczycieli i małżonków będziemy przetwarzać dane identyfikacyjne,  dane adresowe, kontaktowe i informacje finansowe, a w przypadku osób do kontaktu będziemy przetwarzać dane identyfikacyjne oraz dane kontaktowe tych osób.</w:t>
      </w:r>
    </w:p>
    <w:p w14:paraId="05F97E01" w14:textId="77777777" w:rsidR="008B6FB8" w:rsidRPr="00773F39" w:rsidRDefault="008B6FB8" w:rsidP="008B6FB8">
      <w:pPr>
        <w:pStyle w:val="Akapitzlist"/>
        <w:spacing w:after="0" w:line="240" w:lineRule="auto"/>
        <w:ind w:left="709"/>
        <w:jc w:val="both"/>
        <w:rPr>
          <w:rFonts w:cs="Calibri"/>
          <w:b/>
          <w:bCs/>
          <w:sz w:val="20"/>
          <w:szCs w:val="20"/>
        </w:rPr>
      </w:pPr>
    </w:p>
    <w:p w14:paraId="4F639D24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709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Informacje o odbiorcach danych osobowych lub o kategoriach odbiorców</w:t>
      </w:r>
    </w:p>
    <w:p w14:paraId="3B90516F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cs="Calibri"/>
          <w:sz w:val="20"/>
          <w:szCs w:val="20"/>
        </w:rPr>
        <w:t xml:space="preserve">Pani/Pana dane osobowe będą przekazywane tylko podmiotom uprawnionym do ich przetwarzania na podstawie przepisów prawa lub stosownych umów podpisanych z administratorem i przetwarzających dane osobowe na jego polecenie, w szczególności: </w:t>
      </w:r>
    </w:p>
    <w:p w14:paraId="2A90E39F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Bankowi Gospodarstwa Krajowego oraz organom administracji publicznej, w tym Ministrowi Finansów, Funduszy oraz ministrowi właściwemu do spraw rozwoju regionalnego,</w:t>
      </w:r>
    </w:p>
    <w:p w14:paraId="13790B81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Uczestnikom Konsorcjum,</w:t>
      </w:r>
    </w:p>
    <w:p w14:paraId="25BB04F1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Podmiotom przetwarzającym/Dalszym podmiotom przetwarzającym, którym powierzono wykonywanie czynności w szczególności związanych z obsługą wykorzystywanych systemów informatycznych oraz innych narzędzi IT lub z dochodzeniem roszczeń,</w:t>
      </w:r>
    </w:p>
    <w:p w14:paraId="12B96A6B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Instytucjom państwowym i samorządowym na podstawie umów dotacyjnych lub innych umów wsparcia zawartych z tymi instytucjami przez administratora, jak również organom upoważnionym zgodnie z obowiązującym prawem,</w:t>
      </w:r>
    </w:p>
    <w:p w14:paraId="6E344EAE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Bankom w zakresie realizacji płatności,</w:t>
      </w:r>
    </w:p>
    <w:p w14:paraId="67BB51CF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Biurom informacji gospodarczej,</w:t>
      </w:r>
    </w:p>
    <w:p w14:paraId="183E61EC" w14:textId="77777777" w:rsidR="008B6FB8" w:rsidRPr="00773F39" w:rsidRDefault="008B6FB8" w:rsidP="008B6FB8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Pozostałym podmiotom upoważnionym na podstawie obowiązujących przepisów prawa.</w:t>
      </w:r>
    </w:p>
    <w:p w14:paraId="2C3F478B" w14:textId="77777777" w:rsidR="008B6FB8" w:rsidRPr="00773F39" w:rsidRDefault="008B6FB8" w:rsidP="008B6FB8">
      <w:pPr>
        <w:pStyle w:val="Akapitzlist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14:paraId="12A86ACD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Okres, przez który dane osobowe będą przechowywane</w:t>
      </w:r>
    </w:p>
    <w:p w14:paraId="62160300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Dane osobowe będą przetwarzane przez okres niezbędny do realizacji wskazanych w pkt IV celów, tj. w szczególności przez czas trwania umowy, której jest/będzie Pani/Pan stroną lub stroną jest Pani/Pana małżonek bądź osoba, która wskazała Panią/Pana do kontaktu, a po rozwiązaniu umowy, przez czas niezbędny do wypełnienia obowiązku prawnego ciążącego na administratorze, w szczególności przez okres trwałości projektu oraz do czasu przedawnienia roszczeń, zgodnie z kryteriami określonymi w przepisach prawa i zawartych umowach. </w:t>
      </w:r>
    </w:p>
    <w:p w14:paraId="017E109D" w14:textId="77777777" w:rsidR="008B6FB8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W zakresie, w jakim przetwarzanie odbywa się na podstawie udzielonej zgody, może ono trwać do czasu wycofania przez Panią/Pana tej zgody, co jednak nie wpływa na zgodność z prawem przetwarzania przed cofnięciem zgody.</w:t>
      </w:r>
    </w:p>
    <w:p w14:paraId="5C5002F1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</w:p>
    <w:p w14:paraId="048DC254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lastRenderedPageBreak/>
        <w:t>Charakter pozyskania danych od osób, których dane dotyczą</w:t>
      </w:r>
    </w:p>
    <w:p w14:paraId="4D64C93C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Podanie danych do celów zawarcia i realizacji umowy pożyczki ma charakter dobrowolny. Konsekwencje niepodania danych osobowych wynikają z przepisów prawa, w tym w szczególności uniemożliwiają udział w Projekcie realizowanym w ramach Umowy Operacyjnej nr </w:t>
      </w:r>
      <w:r w:rsidRPr="008B0B83">
        <w:rPr>
          <w:rFonts w:asciiTheme="minorHAnsi" w:hAnsiTheme="minorHAnsi" w:cstheme="minorHAnsi"/>
          <w:sz w:val="20"/>
          <w:szCs w:val="20"/>
        </w:rPr>
        <w:t>2/POIR/3522/2023/XII/DIF/514</w:t>
      </w:r>
      <w:r w:rsidRPr="008B0B83">
        <w:rPr>
          <w:sz w:val="20"/>
          <w:szCs w:val="20"/>
        </w:rPr>
        <w:t xml:space="preserve"> </w:t>
      </w:r>
      <w:r w:rsidRPr="00773F39">
        <w:rPr>
          <w:rFonts w:asciiTheme="minorHAnsi" w:hAnsiTheme="minorHAnsi" w:cs="Calibri"/>
          <w:sz w:val="20"/>
          <w:szCs w:val="20"/>
        </w:rPr>
        <w:t>- Instrument Finansowy - Pożyczka Płynnościowa POIR - taką konsekwencją będzie brak możliwości złożenia lub rozpatrzenia wniosku oraz zawarcia umowy pożyczki.</w:t>
      </w:r>
    </w:p>
    <w:p w14:paraId="2E88EFE5" w14:textId="77777777" w:rsidR="008B6FB8" w:rsidRPr="00773F39" w:rsidRDefault="008B6FB8" w:rsidP="008B6FB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667E9A6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Informacje o prawach osób których dane dotyczą</w:t>
      </w:r>
    </w:p>
    <w:p w14:paraId="6B7B6DC1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Informujemy, że w związku z przetwarzaniem danych przysługują Pani/Panu następujące prawa:</w:t>
      </w:r>
    </w:p>
    <w:p w14:paraId="792E66E4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dostępu do treści swoich danych osobowych (art. 15 RODO),</w:t>
      </w:r>
    </w:p>
    <w:p w14:paraId="042E3AAF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sprostowania (poprawienia) nieprawidłowych danych (art. 16 RODO),</w:t>
      </w:r>
    </w:p>
    <w:p w14:paraId="7C8DF6CE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usunięcia danych przetwarzanych bezpodstawnie i bezprawnie (prawo do bycia zapomnianym – w  art. 17 RODO) – w szczególności w sytuacji, gdy przetwarzanie danych osobowych nie następuje w celu wywiązania się przez współadministratora z obowiązku wynikającego z przepisu prawa,</w:t>
      </w:r>
    </w:p>
    <w:p w14:paraId="6D42359E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ograniczenia przetwarzania danych (tzn. wstrzymanie operacji na danych lub nieusuwanie danych –stosownie do złożonego wniosku – art. 18 RODO);</w:t>
      </w:r>
    </w:p>
    <w:p w14:paraId="200FE71C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prawo do wniesienia sprzeciwu wobec przetwarzania danych w przypadkach wskazanych w art. 21 RODO, co oznacza, iż niezależnie od praw wymienionych w niniejszym dokumencie istnieje możliwość w dowolnym momencie wnieść sprzeciw wobec przetwarzania danych osobowych przetwarzanych na podstawie prawnie uzasadnionego interesu administratora; w takiej sytuacji, po rozpatrzeniu sprzeciwu nie będziemy już mogli przetwarzać danych osobowych objętych sprzeciwem; uprawnienie to podlega ograniczeniu w sytuacji, gdy istnieją ważne, prawnie uzasadnione podstawy do przetwarzania, nadrzędne wobec interesów, praw i wolności osoby, której dane dotyczą, lub podstaw do ustalenia, dochodzenia lub obrony roszczeń;</w:t>
      </w:r>
    </w:p>
    <w:p w14:paraId="1D21E8A1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możliwe;</w:t>
      </w:r>
    </w:p>
    <w:p w14:paraId="38E61898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 lub art. 9 ust. 2 lit. a RODO);</w:t>
      </w:r>
    </w:p>
    <w:p w14:paraId="6E4A4A38" w14:textId="77777777" w:rsidR="008B6FB8" w:rsidRPr="00773F39" w:rsidRDefault="008B6FB8" w:rsidP="008B6FB8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prawo do wniesienia skargi do organu nadzorczego Prezesa Urzędu Ochrony Danych Osobowych – o ile uznają Państwo, że przetwarzanie Państwa danych osobowych odbywa się z naruszeniem RODO.</w:t>
      </w:r>
    </w:p>
    <w:p w14:paraId="330E3FBB" w14:textId="77777777" w:rsidR="008B6FB8" w:rsidRPr="00773F39" w:rsidRDefault="008B6FB8" w:rsidP="008B6FB8">
      <w:pPr>
        <w:pStyle w:val="Akapitzlist"/>
        <w:spacing w:after="0" w:line="240" w:lineRule="auto"/>
        <w:ind w:left="993"/>
        <w:jc w:val="both"/>
        <w:rPr>
          <w:rFonts w:asciiTheme="minorHAnsi" w:hAnsiTheme="minorHAnsi" w:cs="Calibri"/>
          <w:sz w:val="20"/>
          <w:szCs w:val="20"/>
        </w:rPr>
      </w:pPr>
    </w:p>
    <w:p w14:paraId="44AFA64D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Informacje o zautomatyzowanemu podejmowaniu decyzji</w:t>
      </w:r>
    </w:p>
    <w:p w14:paraId="218BA8BF" w14:textId="77777777" w:rsidR="008B6FB8" w:rsidRPr="00773F39" w:rsidRDefault="008B6FB8" w:rsidP="008B6FB8">
      <w:pPr>
        <w:spacing w:after="0" w:line="240" w:lineRule="auto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Pani/Pana dane nie będą podlegały zautomatyzowanemu podejmowaniu decyzji i nie będą profilowane.</w:t>
      </w:r>
    </w:p>
    <w:p w14:paraId="05D579E3" w14:textId="77777777" w:rsidR="008B6FB8" w:rsidRPr="00773F39" w:rsidRDefault="008B6FB8" w:rsidP="008B6FB8">
      <w:pPr>
        <w:pStyle w:val="Akapitzlist"/>
        <w:numPr>
          <w:ilvl w:val="0"/>
          <w:numId w:val="35"/>
        </w:numPr>
        <w:suppressAutoHyphens w:val="0"/>
        <w:spacing w:after="0" w:line="240" w:lineRule="auto"/>
        <w:ind w:left="567" w:hanging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b/>
          <w:bCs/>
          <w:sz w:val="20"/>
          <w:szCs w:val="20"/>
        </w:rPr>
        <w:t>Informacje o przekazywaniu danych do państwa trzeciego</w:t>
      </w:r>
    </w:p>
    <w:p w14:paraId="69B1AC6A" w14:textId="77777777" w:rsidR="008B6FB8" w:rsidRPr="00773F39" w:rsidRDefault="008B6FB8" w:rsidP="008B6FB8">
      <w:pPr>
        <w:pStyle w:val="Akapitzlist"/>
        <w:spacing w:after="0" w:line="240" w:lineRule="auto"/>
        <w:ind w:left="567"/>
        <w:jc w:val="both"/>
        <w:rPr>
          <w:rFonts w:asciiTheme="minorHAnsi" w:hAnsiTheme="minorHAnsi" w:cs="Calibri"/>
          <w:b/>
          <w:bCs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Pani/Pana dane osobowe nie będą przekazywane do państwa trzeciego ani organizacji </w:t>
      </w:r>
    </w:p>
    <w:p w14:paraId="60304C20" w14:textId="77777777" w:rsidR="008B6FB8" w:rsidRPr="00773F39" w:rsidRDefault="008B6FB8" w:rsidP="008B6FB8">
      <w:pPr>
        <w:spacing w:after="0" w:line="240" w:lineRule="auto"/>
        <w:ind w:firstLine="567"/>
        <w:jc w:val="both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międzynarodowej.</w:t>
      </w:r>
    </w:p>
    <w:p w14:paraId="37E55DDD" w14:textId="77777777" w:rsidR="008B6FB8" w:rsidRPr="00773F39" w:rsidRDefault="008B6FB8" w:rsidP="008B6FB8">
      <w:pPr>
        <w:spacing w:after="0" w:line="240" w:lineRule="auto"/>
        <w:ind w:left="709"/>
        <w:jc w:val="right"/>
        <w:rPr>
          <w:rFonts w:asciiTheme="minorHAnsi" w:hAnsiTheme="minorHAnsi" w:cs="Calibri"/>
          <w:sz w:val="20"/>
          <w:szCs w:val="20"/>
        </w:rPr>
      </w:pPr>
    </w:p>
    <w:p w14:paraId="754EB2E3" w14:textId="77777777" w:rsidR="008B6FB8" w:rsidRPr="00773F39" w:rsidRDefault="008B6FB8" w:rsidP="008B6FB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>.............................................................. ..........................................................</w:t>
      </w:r>
    </w:p>
    <w:p w14:paraId="673192DE" w14:textId="77777777" w:rsidR="008B6FB8" w:rsidRPr="00773F39" w:rsidRDefault="008B6FB8" w:rsidP="008B6FB8">
      <w:pPr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r w:rsidRPr="00773F39">
        <w:rPr>
          <w:rFonts w:asciiTheme="minorHAnsi" w:hAnsiTheme="minorHAnsi" w:cs="Calibri"/>
          <w:sz w:val="20"/>
          <w:szCs w:val="20"/>
        </w:rPr>
        <w:t xml:space="preserve"> /miejscowość i data/ /Podpis osób reprezentujących przedsiębiorstwo</w:t>
      </w:r>
    </w:p>
    <w:p w14:paraId="73DC37C5" w14:textId="77777777" w:rsidR="008B6FB8" w:rsidRPr="00773F39" w:rsidRDefault="008B6FB8" w:rsidP="008B6FB8">
      <w:pPr>
        <w:rPr>
          <w:sz w:val="20"/>
          <w:szCs w:val="20"/>
        </w:rPr>
      </w:pPr>
    </w:p>
    <w:p w14:paraId="39312B4C" w14:textId="77777777" w:rsidR="00DA7F7C" w:rsidRDefault="00DA7F7C" w:rsidP="00DA7F7C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p w14:paraId="2E56C898" w14:textId="77777777" w:rsidR="00DA7F7C" w:rsidRDefault="00DA7F7C" w:rsidP="00DA7F7C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bookmarkEnd w:id="0"/>
    <w:p w14:paraId="700FECDA" w14:textId="77777777" w:rsidR="008B6FB8" w:rsidRPr="00CD3D5A" w:rsidRDefault="008B6FB8" w:rsidP="008B6FB8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28"/>
          <w:szCs w:val="28"/>
          <w:lang w:eastAsia="pl-PL"/>
        </w:rPr>
      </w:pPr>
      <w:r w:rsidRPr="00CD3D5A">
        <w:rPr>
          <w:rFonts w:ascii="Arial" w:hAnsi="Arial" w:cs="Arial"/>
          <w:b/>
          <w:bCs/>
          <w:sz w:val="28"/>
          <w:szCs w:val="28"/>
          <w:lang w:eastAsia="pl-PL"/>
        </w:rPr>
        <w:t>Informacja gospodarcza</w:t>
      </w:r>
    </w:p>
    <w:p w14:paraId="2DFE4B27" w14:textId="77777777" w:rsidR="008B6FB8" w:rsidRPr="00CD3D5A" w:rsidRDefault="008B6FB8" w:rsidP="008B6FB8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0F95D6A3" w14:textId="77777777" w:rsidR="008B6FB8" w:rsidRPr="00CD3D5A" w:rsidRDefault="008B6FB8" w:rsidP="008B6FB8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sz w:val="18"/>
          <w:szCs w:val="18"/>
        </w:rPr>
        <w:t xml:space="preserve">Wyrażam/-y zgodę na udostępnianie, przez Fundusz Górnośląski S.A. z siedzibą w Katowicach (KRS 0000042922) </w:t>
      </w:r>
      <w:r>
        <w:rPr>
          <w:rFonts w:ascii="Arial" w:hAnsi="Arial" w:cs="Arial"/>
          <w:sz w:val="18"/>
          <w:szCs w:val="18"/>
        </w:rPr>
        <w:t xml:space="preserve">lub </w:t>
      </w:r>
      <w:r w:rsidRPr="00743E0B">
        <w:rPr>
          <w:rFonts w:ascii="Arial" w:hAnsi="Arial" w:cs="Arial"/>
          <w:sz w:val="18"/>
          <w:szCs w:val="18"/>
        </w:rPr>
        <w:t xml:space="preserve">Agencja Rozwoju Regionalnego S.A. z siedzibą w Bielsku-Białej </w:t>
      </w:r>
      <w:r>
        <w:rPr>
          <w:rFonts w:ascii="Arial" w:hAnsi="Arial" w:cs="Arial"/>
          <w:sz w:val="18"/>
          <w:szCs w:val="18"/>
        </w:rPr>
        <w:t>(</w:t>
      </w:r>
      <w:r w:rsidRPr="00743E0B">
        <w:rPr>
          <w:rFonts w:ascii="Arial" w:hAnsi="Arial" w:cs="Arial"/>
          <w:sz w:val="18"/>
          <w:szCs w:val="18"/>
        </w:rPr>
        <w:t xml:space="preserve">KRS: 0000046440) </w:t>
      </w:r>
      <w:r w:rsidRPr="00CD3D5A">
        <w:rPr>
          <w:rFonts w:ascii="Arial" w:hAnsi="Arial" w:cs="Arial"/>
          <w:sz w:val="18"/>
          <w:szCs w:val="18"/>
        </w:rPr>
        <w:t>moich danych osobowych podanych we wniosku na rzecz Śląskiego Regionalnego Funduszu Poręczeniowego spółkę z o.o. z siedzibą w Katowicach (KRS 0000005627</w:t>
      </w:r>
      <w:bookmarkStart w:id="3" w:name="OLE_LINK1"/>
      <w:bookmarkStart w:id="4" w:name="OLE_LINK2"/>
      <w:r w:rsidRPr="00CD3D5A">
        <w:rPr>
          <w:rFonts w:ascii="Arial" w:hAnsi="Arial" w:cs="Arial"/>
          <w:sz w:val="18"/>
          <w:szCs w:val="18"/>
        </w:rPr>
        <w:t xml:space="preserve">) </w:t>
      </w:r>
      <w:bookmarkEnd w:id="3"/>
      <w:bookmarkEnd w:id="4"/>
      <w:r w:rsidRPr="00CD3D5A">
        <w:rPr>
          <w:rFonts w:ascii="Arial" w:hAnsi="Arial" w:cs="Arial"/>
          <w:sz w:val="18"/>
          <w:szCs w:val="18"/>
        </w:rPr>
        <w:t>w celu oceny mojej wiarygodności ekonomiczno-finansowej i płatniczej w związku z ubieganiem się  przeze mnie o środki pieniężne pod tytułem zwrotnym lub bezzwrotnym lub pomoc publiczną, albo w związku z ustanowieniem przeze mnie/przez nas prawnego zabezpieczenia spłaty wierzytelności, w tym także wierzytelności osoby trzeciej. Udostępnienie obejmuje wzajemne przekazywanie informacji wyłącznie pomiędzy wskazanymi powyżej podmiotami w celu wyżej określonym.</w:t>
      </w:r>
    </w:p>
    <w:p w14:paraId="0257D8ED" w14:textId="77777777" w:rsidR="008B6FB8" w:rsidRPr="00CD3D5A" w:rsidRDefault="008B6FB8" w:rsidP="008B6FB8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7774" wp14:editId="11327E40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7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EE3D" id="Prostokąt z rogami zaokrąglonymi po przekątnej 4" o:spid="_x0000_s1026" style="position:absolute;margin-left:86.5pt;margin-top:.9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2204F" wp14:editId="0D3E665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6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7479" id="Prostokąt z rogami zaokrąglonymi po przekątnej 4" o:spid="_x0000_s1026" style="position:absolute;margin-left:0;margin-top:1.95pt;width:11.3pt;height:1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7F29A7ED" w14:textId="77777777" w:rsidR="008B6FB8" w:rsidRPr="00CD3D5A" w:rsidRDefault="008B6FB8" w:rsidP="008B6FB8">
      <w:pPr>
        <w:spacing w:after="0" w:line="240" w:lineRule="auto"/>
        <w:ind w:right="139"/>
        <w:jc w:val="both"/>
        <w:outlineLvl w:val="0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sz w:val="18"/>
          <w:szCs w:val="18"/>
        </w:rPr>
        <w:t xml:space="preserve">Wyrażam/-y zgodę na udostępnianie, także w przyszłości, przez Fundusz Górnośląski S.A. z siedzibą </w:t>
      </w:r>
      <w:r w:rsidRPr="00CD3D5A">
        <w:rPr>
          <w:rFonts w:ascii="Arial" w:hAnsi="Arial" w:cs="Arial"/>
          <w:sz w:val="18"/>
          <w:szCs w:val="18"/>
        </w:rPr>
        <w:br/>
        <w:t>w Katowicach (KRS 0000042922)</w:t>
      </w:r>
      <w:r>
        <w:rPr>
          <w:rFonts w:ascii="Arial" w:hAnsi="Arial" w:cs="Arial"/>
          <w:sz w:val="18"/>
          <w:szCs w:val="18"/>
        </w:rPr>
        <w:t xml:space="preserve">, </w:t>
      </w:r>
      <w:r w:rsidRPr="00CD3D5A">
        <w:rPr>
          <w:rFonts w:ascii="Arial" w:hAnsi="Arial" w:cs="Arial"/>
          <w:sz w:val="18"/>
          <w:szCs w:val="18"/>
        </w:rPr>
        <w:t xml:space="preserve">Śląski Regionalny Fundusz Poręczeniowy spółkę z o.o. z siedzibą </w:t>
      </w:r>
      <w:r w:rsidRPr="00CD3D5A">
        <w:rPr>
          <w:rFonts w:ascii="Arial" w:hAnsi="Arial" w:cs="Arial"/>
          <w:sz w:val="18"/>
          <w:szCs w:val="18"/>
        </w:rPr>
        <w:br/>
        <w:t xml:space="preserve">w Katowicach (KRS 0000005627) </w:t>
      </w:r>
      <w:r>
        <w:rPr>
          <w:rFonts w:ascii="Arial" w:hAnsi="Arial" w:cs="Arial"/>
          <w:sz w:val="18"/>
          <w:szCs w:val="18"/>
        </w:rPr>
        <w:t xml:space="preserve">oraz </w:t>
      </w:r>
      <w:r w:rsidRPr="00743E0B">
        <w:rPr>
          <w:rFonts w:ascii="Arial" w:hAnsi="Arial" w:cs="Arial"/>
          <w:sz w:val="18"/>
          <w:szCs w:val="18"/>
        </w:rPr>
        <w:t>Agencj</w:t>
      </w:r>
      <w:r>
        <w:rPr>
          <w:rFonts w:ascii="Arial" w:hAnsi="Arial" w:cs="Arial"/>
          <w:sz w:val="18"/>
          <w:szCs w:val="18"/>
        </w:rPr>
        <w:t>ę</w:t>
      </w:r>
      <w:r w:rsidRPr="00743E0B">
        <w:rPr>
          <w:rFonts w:ascii="Arial" w:hAnsi="Arial" w:cs="Arial"/>
          <w:sz w:val="18"/>
          <w:szCs w:val="18"/>
        </w:rPr>
        <w:t xml:space="preserve"> Rozwoju Regionalnego S.A. z siedzibą w Bielsku-Białej </w:t>
      </w:r>
      <w:r>
        <w:rPr>
          <w:rFonts w:ascii="Arial" w:hAnsi="Arial" w:cs="Arial"/>
          <w:sz w:val="18"/>
          <w:szCs w:val="18"/>
        </w:rPr>
        <w:t>(</w:t>
      </w:r>
      <w:r w:rsidRPr="00743E0B">
        <w:rPr>
          <w:rFonts w:ascii="Arial" w:hAnsi="Arial" w:cs="Arial"/>
          <w:sz w:val="18"/>
          <w:szCs w:val="18"/>
        </w:rPr>
        <w:t xml:space="preserve">KRS: 0000046440) </w:t>
      </w:r>
      <w:r w:rsidRPr="00CD3D5A">
        <w:rPr>
          <w:rFonts w:ascii="Arial" w:hAnsi="Arial" w:cs="Arial"/>
          <w:sz w:val="18"/>
          <w:szCs w:val="18"/>
        </w:rPr>
        <w:t>informacji gospodarczych dotyczących mnie/nas – w szczególności dotyczących wywiązywania się przeze mnie/przez nas ze zobowiązań względem w/w podmiotów, objętych przepisami ustawy z dnia 9 kwietnia 2010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r. o udostępnianiu informacji gospodarczych i wymianie danych gospodarczych (t.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j. Dz.U. z 202</w:t>
      </w:r>
      <w:r>
        <w:rPr>
          <w:rFonts w:ascii="Arial" w:hAnsi="Arial" w:cs="Arial"/>
          <w:sz w:val="18"/>
          <w:szCs w:val="18"/>
        </w:rPr>
        <w:t>1</w:t>
      </w:r>
      <w:r w:rsidRPr="00CD3D5A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2057 z póź. zm.</w:t>
      </w:r>
      <w:r w:rsidRPr="00CD3D5A">
        <w:rPr>
          <w:rFonts w:ascii="Arial" w:hAnsi="Arial" w:cs="Arial"/>
          <w:sz w:val="18"/>
          <w:szCs w:val="18"/>
        </w:rPr>
        <w:t>) w celu oceny mojej/naszej wiarygodności ekonomiczno-finansowej i płatniczej na wypadek ubiegania się  przeze mnie/przez nas o środki pieniężne pod tytułem zwrotnym lub bezzwrotnym lub pomoc publiczną od tych podmiotów lub za ich pośrednictwem, albo w związku z ustanowieniem przeze mnie/przez nas prawnego zabezpieczenia spłaty wierzytelności</w:t>
      </w:r>
      <w:r>
        <w:rPr>
          <w:rFonts w:ascii="Arial" w:hAnsi="Arial" w:cs="Arial"/>
          <w:sz w:val="18"/>
          <w:szCs w:val="18"/>
        </w:rPr>
        <w:t xml:space="preserve"> </w:t>
      </w:r>
      <w:r w:rsidRPr="00CD3D5A">
        <w:rPr>
          <w:rFonts w:ascii="Arial" w:hAnsi="Arial" w:cs="Arial"/>
          <w:sz w:val="18"/>
          <w:szCs w:val="18"/>
        </w:rPr>
        <w:t>w tym także wierzytelności osoby trzeciej. Udostępnienie obejmuje wzajemne przekazywanie informacji wyłącznie pomiędzy wskazanymi powyżej podmiotami w celu wyżej określonym.</w:t>
      </w:r>
    </w:p>
    <w:p w14:paraId="7C1C3944" w14:textId="77777777" w:rsidR="008B6FB8" w:rsidRPr="00CD3D5A" w:rsidRDefault="008B6FB8" w:rsidP="008B6FB8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0A2C" wp14:editId="60380968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69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CB66" id="Prostokąt z rogami zaokrąglonymi po przekątnej 4" o:spid="_x0000_s1026" style="position:absolute;margin-left:86.5pt;margin-top:.9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C94C" wp14:editId="51B065B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0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98E0" id="Prostokąt z rogami zaokrąglonymi po przekątnej 4" o:spid="_x0000_s1026" style="position:absolute;margin-left:0;margin-top:1.95pt;width:11.3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43854144" w14:textId="77777777" w:rsidR="008B6FB8" w:rsidRPr="00CD3D5A" w:rsidRDefault="008B6FB8" w:rsidP="008B6FB8">
      <w:pPr>
        <w:spacing w:after="0" w:line="240" w:lineRule="auto"/>
        <w:ind w:right="139"/>
        <w:jc w:val="both"/>
        <w:outlineLvl w:val="0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6A25B3FA" w14:textId="77777777" w:rsidR="008B6FB8" w:rsidRPr="00CD3D5A" w:rsidRDefault="008B6FB8" w:rsidP="008B6FB8">
      <w:pPr>
        <w:spacing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bookmarkStart w:id="5" w:name="_Hlk129094150"/>
      <w:r>
        <w:rPr>
          <w:rFonts w:ascii="Arial" w:hAnsi="Arial" w:cs="Arial"/>
          <w:b/>
          <w:bCs/>
          <w:sz w:val="28"/>
          <w:szCs w:val="28"/>
          <w:lang w:eastAsia="pl-PL"/>
        </w:rPr>
        <w:t xml:space="preserve">Powiadomienia </w:t>
      </w:r>
    </w:p>
    <w:p w14:paraId="43767BB3" w14:textId="77777777" w:rsidR="008B6FB8" w:rsidRPr="00CD3D5A" w:rsidRDefault="008B6FB8" w:rsidP="008B6F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CD3D5A">
        <w:rPr>
          <w:rFonts w:ascii="Arial" w:hAnsi="Arial" w:cs="Arial"/>
          <w:sz w:val="18"/>
          <w:szCs w:val="18"/>
        </w:rPr>
        <w:t xml:space="preserve">Fundusz Górnośląski S.A. z siedzibą w Katowicach (ul. Sokolska 8, 40-086 Katowice, KRS 0000042922) </w:t>
      </w:r>
      <w:r>
        <w:rPr>
          <w:rFonts w:ascii="Arial" w:hAnsi="Arial" w:cs="Arial"/>
          <w:sz w:val="18"/>
          <w:szCs w:val="18"/>
        </w:rPr>
        <w:t xml:space="preserve">lub spółki: </w:t>
      </w:r>
      <w:r w:rsidRPr="00743E0B">
        <w:rPr>
          <w:rFonts w:ascii="Arial" w:hAnsi="Arial" w:cs="Arial"/>
          <w:sz w:val="18"/>
          <w:szCs w:val="18"/>
        </w:rPr>
        <w:t>Agencja Rozwoju Regionalnego S.A. z siedzibą w Bielsku-Białej (43-382 Bielsko-Biała,</w:t>
      </w:r>
      <w:r>
        <w:rPr>
          <w:rFonts w:ascii="Arial" w:hAnsi="Arial" w:cs="Arial"/>
          <w:sz w:val="18"/>
          <w:szCs w:val="18"/>
        </w:rPr>
        <w:t xml:space="preserve"> adres do doręczeń:</w:t>
      </w:r>
      <w:r w:rsidRPr="00743E0B">
        <w:rPr>
          <w:rFonts w:ascii="Arial" w:hAnsi="Arial" w:cs="Arial"/>
          <w:sz w:val="18"/>
          <w:szCs w:val="18"/>
        </w:rPr>
        <w:t xml:space="preserve"> ul. 1 Dywizji Pancernej 45</w:t>
      </w:r>
      <w:r>
        <w:rPr>
          <w:rFonts w:ascii="Arial" w:hAnsi="Arial" w:cs="Arial"/>
          <w:sz w:val="18"/>
          <w:szCs w:val="18"/>
        </w:rPr>
        <w:t xml:space="preserve">, KRS: </w:t>
      </w:r>
      <w:r w:rsidRPr="00743E0B">
        <w:rPr>
          <w:rFonts w:ascii="Arial" w:hAnsi="Arial" w:cs="Arial"/>
          <w:sz w:val="18"/>
          <w:szCs w:val="18"/>
        </w:rPr>
        <w:t xml:space="preserve">0000046440) </w:t>
      </w:r>
      <w:r w:rsidRPr="00CD3D5A">
        <w:rPr>
          <w:rFonts w:ascii="Arial" w:hAnsi="Arial" w:cs="Arial"/>
          <w:sz w:val="18"/>
          <w:szCs w:val="18"/>
        </w:rPr>
        <w:t>informacji (powiadomień, monitów, wezwań itp.), , w drodze elektronicznej, na wskazany przez/e mnie/nas we wniosku adres poczty elektronicznej (e-mail) w toku rozpatrywania wniosku o udzielenie pożyczki (ustawa z dnia z dnia 18 lipca 2002 r. o świadczeniu usług drogą elektroniczną tj. Dz.U. z 2020 r., poz. 344).</w:t>
      </w:r>
    </w:p>
    <w:p w14:paraId="12DB1AFA" w14:textId="77777777" w:rsidR="008B6FB8" w:rsidRPr="00CD3D5A" w:rsidRDefault="008B6FB8" w:rsidP="008B6FB8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EA89" wp14:editId="50A172AB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1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B0E" id="Prostokąt z rogami zaokrąglonymi po przekątnej 4" o:spid="_x0000_s1026" style="position:absolute;margin-left:86.5pt;margin-top:.9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EF59" wp14:editId="3DC3126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2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B3D" id="Prostokąt z rogami zaokrąglonymi po przekątnej 4" o:spid="_x0000_s1026" style="position:absolute;margin-left:0;margin-top:1.95pt;width:11.3pt;height:11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7AA6AB6E" w14:textId="77777777" w:rsidR="008B6FB8" w:rsidRPr="00CD3D5A" w:rsidRDefault="008B6FB8" w:rsidP="008B6FB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bookmarkEnd w:id="5"/>
    <w:p w14:paraId="404CEE76" w14:textId="77777777" w:rsidR="008B6FB8" w:rsidRPr="00CD3D5A" w:rsidRDefault="008B6FB8" w:rsidP="008B6FB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CD3D5A">
        <w:rPr>
          <w:rFonts w:ascii="Arial" w:hAnsi="Arial" w:cs="Arial"/>
          <w:b/>
          <w:bCs/>
          <w:sz w:val="28"/>
          <w:szCs w:val="28"/>
          <w:lang w:eastAsia="pl-PL"/>
        </w:rPr>
        <w:t>Informacja handlowa</w:t>
      </w:r>
    </w:p>
    <w:p w14:paraId="55A66D48" w14:textId="77777777" w:rsidR="008B6FB8" w:rsidRPr="00CD3D5A" w:rsidRDefault="008B6FB8" w:rsidP="008B6F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3D5A">
        <w:rPr>
          <w:rFonts w:ascii="Arial" w:hAnsi="Arial" w:cs="Arial"/>
          <w:bCs/>
          <w:sz w:val="18"/>
          <w:szCs w:val="18"/>
          <w:lang w:eastAsia="pl-PL"/>
        </w:rPr>
        <w:t xml:space="preserve">Wyrażam zgodę na otrzymywanie od spółki: </w:t>
      </w:r>
      <w:r w:rsidRPr="00CD3D5A">
        <w:rPr>
          <w:rFonts w:ascii="Arial" w:hAnsi="Arial" w:cs="Arial"/>
          <w:sz w:val="18"/>
          <w:szCs w:val="18"/>
        </w:rPr>
        <w:t xml:space="preserve">Fundusz Górnośląski S.A. z siedzibą w Katowicach (ul. Sokolska 8, 40-086 Katowice, KRS 0000042922) </w:t>
      </w:r>
      <w:r>
        <w:rPr>
          <w:rFonts w:ascii="Arial" w:hAnsi="Arial" w:cs="Arial"/>
          <w:sz w:val="18"/>
          <w:szCs w:val="18"/>
        </w:rPr>
        <w:t xml:space="preserve">lub spółki: </w:t>
      </w:r>
      <w:r w:rsidRPr="00743E0B">
        <w:rPr>
          <w:rFonts w:ascii="Arial" w:hAnsi="Arial" w:cs="Arial"/>
          <w:sz w:val="18"/>
          <w:szCs w:val="18"/>
        </w:rPr>
        <w:t>Agencja Rozwoju Regionalnego S.A. z siedzibą w Bielsku-Białej (43-382 Bielsko-Biała,</w:t>
      </w:r>
      <w:r>
        <w:rPr>
          <w:rFonts w:ascii="Arial" w:hAnsi="Arial" w:cs="Arial"/>
          <w:sz w:val="18"/>
          <w:szCs w:val="18"/>
        </w:rPr>
        <w:t xml:space="preserve"> adres do doręczeń:</w:t>
      </w:r>
      <w:r w:rsidRPr="00743E0B">
        <w:rPr>
          <w:rFonts w:ascii="Arial" w:hAnsi="Arial" w:cs="Arial"/>
          <w:sz w:val="18"/>
          <w:szCs w:val="18"/>
        </w:rPr>
        <w:t xml:space="preserve"> ul. 1 Dywizji Pancernej 45</w:t>
      </w:r>
      <w:r>
        <w:rPr>
          <w:rFonts w:ascii="Arial" w:hAnsi="Arial" w:cs="Arial"/>
          <w:sz w:val="18"/>
          <w:szCs w:val="18"/>
        </w:rPr>
        <w:t xml:space="preserve">, KRS: </w:t>
      </w:r>
      <w:r w:rsidRPr="00743E0B">
        <w:rPr>
          <w:rFonts w:ascii="Arial" w:hAnsi="Arial" w:cs="Arial"/>
          <w:sz w:val="18"/>
          <w:szCs w:val="18"/>
        </w:rPr>
        <w:t xml:space="preserve">0000046440) </w:t>
      </w:r>
      <w:r w:rsidRPr="00CD3D5A">
        <w:rPr>
          <w:rFonts w:ascii="Arial" w:hAnsi="Arial" w:cs="Arial"/>
          <w:sz w:val="18"/>
          <w:szCs w:val="18"/>
        </w:rPr>
        <w:t>informacji handlowych, w drodze elektronicznej, na wskazany przez/e mnie/nas we wniosku adres poczty elektronicznej (e-mail) w toku rozpatrywania wniosku o udzielenie pożyczki (ustawa z dnia z dnia 18 lipca 2002 r. o świadczeniu usług drogą elektroniczną tj. Dz.U. z 2020 r., poz. 344).</w:t>
      </w:r>
    </w:p>
    <w:p w14:paraId="6CBB4276" w14:textId="77777777" w:rsidR="008B6FB8" w:rsidRPr="00CD3D5A" w:rsidRDefault="008B6FB8" w:rsidP="008B6F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F1AADE" w14:textId="77777777" w:rsidR="008B6FB8" w:rsidRPr="00CD3D5A" w:rsidRDefault="008B6FB8" w:rsidP="008B6FB8">
      <w:pPr>
        <w:jc w:val="both"/>
        <w:rPr>
          <w:rFonts w:asciiTheme="majorHAnsi" w:hAnsiTheme="majorHAnsi" w:cstheme="majorHAnsi"/>
          <w:sz w:val="16"/>
          <w:szCs w:val="16"/>
        </w:rPr>
      </w:pP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50666" wp14:editId="78F37E39">
                <wp:simplePos x="0" y="0"/>
                <wp:positionH relativeFrom="margin">
                  <wp:posOffset>1098550</wp:posOffset>
                </wp:positionH>
                <wp:positionV relativeFrom="paragraph">
                  <wp:posOffset>12065</wp:posOffset>
                </wp:positionV>
                <wp:extent cx="143510" cy="143510"/>
                <wp:effectExtent l="0" t="0" r="27940" b="27940"/>
                <wp:wrapNone/>
                <wp:docPr id="75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9203" id="Prostokąt z rogami zaokrąglonymi po przekątnej 4" o:spid="_x0000_s1026" style="position:absolute;margin-left:86.5pt;margin-top:.9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E449F" wp14:editId="5FDB6199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78" name="Prostokąt z rogami zaokrąglonymi po przekątnej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13EC" id="Prostokąt z rogami zaokrąglonymi po przekątnej 4" o:spid="_x0000_s1026" style="position:absolute;margin-left:0;margin-top:1.95pt;width:11.3pt;height:11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4351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" path="m23919,l143510,r,l143510,119591v,13210,-10709,23919,-23919,23919l,143510r,l,23919c,10709,10709,,23919,xe" fillcolor="window" strokecolor="windowText" strokeweight="1pt">
                <v:stroke joinstyle="miter"/>
                <v:path arrowok="t" o:connecttype="custom" o:connectlocs="23919,0;143510,0;143510,0;143510,119591;119591,143510;0,143510;0,143510;0,23919;23919,0" o:connectangles="0,0,0,0,0,0,0,0,0"/>
                <o:lock v:ext="edit" aspectratio="t"/>
                <w10:wrap anchorx="margin"/>
              </v:shape>
            </w:pict>
          </mc:Fallback>
        </mc:AlternateContent>
      </w:r>
      <w:r w:rsidRPr="00CD3D5A">
        <w:rPr>
          <w:rFonts w:asciiTheme="majorHAnsi" w:hAnsiTheme="majorHAnsi" w:cstheme="majorHAnsi"/>
          <w:sz w:val="16"/>
          <w:szCs w:val="16"/>
        </w:rPr>
        <w:t xml:space="preserve">        TAK</w:t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</w:r>
      <w:r w:rsidRPr="00CD3D5A">
        <w:rPr>
          <w:rFonts w:asciiTheme="majorHAnsi" w:hAnsiTheme="majorHAnsi" w:cstheme="majorHAnsi"/>
          <w:sz w:val="16"/>
          <w:szCs w:val="16"/>
        </w:rPr>
        <w:tab/>
        <w:t>NIE</w:t>
      </w:r>
    </w:p>
    <w:p w14:paraId="4848DF51" w14:textId="7D8C0F1B" w:rsidR="001D754D" w:rsidRPr="001D754D" w:rsidRDefault="001D754D" w:rsidP="001D754D">
      <w:pPr>
        <w:spacing w:after="0"/>
        <w:rPr>
          <w:rFonts w:ascii="Arial" w:hAnsi="Arial" w:cs="Arial"/>
          <w:sz w:val="18"/>
          <w:szCs w:val="18"/>
        </w:rPr>
      </w:pPr>
    </w:p>
    <w:p w14:paraId="4AC57672" w14:textId="77777777" w:rsidR="00064694" w:rsidRPr="00CD3D5A" w:rsidRDefault="00064694" w:rsidP="00064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3D5A">
        <w:rPr>
          <w:rFonts w:ascii="Arial" w:hAnsi="Arial" w:cs="Arial"/>
          <w:b/>
          <w:sz w:val="18"/>
          <w:szCs w:val="18"/>
        </w:rPr>
        <w:t xml:space="preserve">Świadomy/-i odpowiedzialności karnej wynikającej z art. z art.270 i nast., art. 286, art.297 i art.300 Kodeksu Karnego potwierdzam/-y własnoręcznym podpisem wiarygodność, autentyczność i prawdziwość tak informacji </w:t>
      </w:r>
      <w:r>
        <w:rPr>
          <w:rFonts w:ascii="Arial" w:hAnsi="Arial" w:cs="Arial"/>
          <w:b/>
          <w:sz w:val="18"/>
          <w:szCs w:val="18"/>
        </w:rPr>
        <w:t xml:space="preserve">/ oświadczeń </w:t>
      </w:r>
      <w:r w:rsidRPr="00CD3D5A">
        <w:rPr>
          <w:rFonts w:ascii="Arial" w:hAnsi="Arial" w:cs="Arial"/>
          <w:b/>
          <w:sz w:val="18"/>
          <w:szCs w:val="18"/>
        </w:rPr>
        <w:t xml:space="preserve">podanych </w:t>
      </w:r>
      <w:r>
        <w:rPr>
          <w:rFonts w:ascii="Arial" w:hAnsi="Arial" w:cs="Arial"/>
          <w:b/>
          <w:sz w:val="18"/>
          <w:szCs w:val="18"/>
        </w:rPr>
        <w:t xml:space="preserve">/ złożonych </w:t>
      </w:r>
      <w:r w:rsidRPr="00CD3D5A">
        <w:rPr>
          <w:rFonts w:ascii="Arial" w:hAnsi="Arial" w:cs="Arial"/>
          <w:b/>
          <w:sz w:val="18"/>
          <w:szCs w:val="18"/>
        </w:rPr>
        <w:t xml:space="preserve">we wniosku i załącznikach do niego, jak i wiarygodność, autentyczność i prawdziwość dokumentów załączonych do wniosku. </w:t>
      </w:r>
    </w:p>
    <w:p w14:paraId="779DD5A4" w14:textId="77777777" w:rsidR="00442189" w:rsidRDefault="00442189"/>
    <w:p w14:paraId="7D19FBBF" w14:textId="77777777" w:rsidR="00442189" w:rsidRDefault="00442189"/>
    <w:p w14:paraId="68DBC24C" w14:textId="77777777" w:rsidR="00442189" w:rsidRDefault="0044218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t>______________________________                                ________________________________________</w:t>
      </w:r>
    </w:p>
    <w:p w14:paraId="51B9DDD0" w14:textId="77777777" w:rsidR="00442189" w:rsidRDefault="00442189">
      <w:pPr>
        <w:spacing w:after="0" w:line="240" w:lineRule="auto"/>
        <w:ind w:firstLine="708"/>
      </w:pPr>
      <w:r>
        <w:rPr>
          <w:rFonts w:ascii="Arial" w:hAnsi="Arial" w:cs="Arial"/>
          <w:i/>
          <w:sz w:val="16"/>
          <w:szCs w:val="16"/>
        </w:rPr>
        <w:t xml:space="preserve">miejscowość, data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podpis/-y osoby składającej Informację</w:t>
      </w:r>
    </w:p>
    <w:bookmarkEnd w:id="1"/>
    <w:p w14:paraId="627F463C" w14:textId="77777777" w:rsidR="00442189" w:rsidRDefault="00442189"/>
    <w:sectPr w:rsidR="00442189" w:rsidSect="003D6BCB">
      <w:headerReference w:type="default" r:id="rId9"/>
      <w:footerReference w:type="default" r:id="rId10"/>
      <w:headerReference w:type="first" r:id="rId11"/>
      <w:pgSz w:w="11906" w:h="16838"/>
      <w:pgMar w:top="1221" w:right="1191" w:bottom="1021" w:left="1191" w:header="426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565C" w14:textId="77777777" w:rsidR="000D5BC8" w:rsidRDefault="000D5BC8">
      <w:pPr>
        <w:spacing w:after="0" w:line="240" w:lineRule="auto"/>
      </w:pPr>
      <w:r>
        <w:separator/>
      </w:r>
    </w:p>
  </w:endnote>
  <w:endnote w:type="continuationSeparator" w:id="0">
    <w:p w14:paraId="65966940" w14:textId="77777777" w:rsidR="000D5BC8" w:rsidRDefault="000D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A18" w14:textId="32BDDEC9" w:rsidR="00A9153D" w:rsidRDefault="0010520B">
    <w:pPr>
      <w:pStyle w:val="Stopka"/>
    </w:pPr>
    <w:r>
      <w:rPr>
        <w:noProof/>
      </w:rPr>
      <w:drawing>
        <wp:inline distT="0" distB="0" distL="0" distR="0" wp14:anchorId="39188AB4" wp14:editId="7D8DF261">
          <wp:extent cx="5759450" cy="7924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B888" w14:textId="77777777" w:rsidR="000D5BC8" w:rsidRDefault="000D5BC8">
      <w:pPr>
        <w:spacing w:after="0" w:line="240" w:lineRule="auto"/>
      </w:pPr>
      <w:r>
        <w:separator/>
      </w:r>
    </w:p>
  </w:footnote>
  <w:footnote w:type="continuationSeparator" w:id="0">
    <w:p w14:paraId="3C2114EC" w14:textId="77777777" w:rsidR="000D5BC8" w:rsidRDefault="000D5BC8">
      <w:pPr>
        <w:spacing w:after="0" w:line="240" w:lineRule="auto"/>
      </w:pPr>
      <w:r>
        <w:continuationSeparator/>
      </w:r>
    </w:p>
  </w:footnote>
  <w:footnote w:id="1">
    <w:p w14:paraId="27CEC74C" w14:textId="77777777" w:rsidR="00442189" w:rsidRDefault="00442189">
      <w:pPr>
        <w:pStyle w:val="Tekstprzypisudolnego"/>
      </w:pPr>
      <w:r>
        <w:rPr>
          <w:rStyle w:val="Znakiprzypiswdolnych"/>
        </w:rPr>
        <w:t>1</w:t>
      </w:r>
      <w:r>
        <w:rPr>
          <w:rFonts w:ascii="Arial" w:hAnsi="Arial" w:cs="Arial"/>
          <w:sz w:val="16"/>
        </w:rPr>
        <w:tab/>
        <w:t xml:space="preserve"> niewłaściwe skreślić; UWAGA!!! W wypadku zniesienia wspólności majątkowej załączyć odpis umowy majątkowej lub orzeczenia znoszącego wspólność majątkową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056A" w14:textId="0D38C398" w:rsidR="00442189" w:rsidRDefault="00A9153D" w:rsidP="001D1691">
    <w:pPr>
      <w:pStyle w:val="Nagwek"/>
    </w:pPr>
    <w:r>
      <w:rPr>
        <w:noProof/>
        <w:lang w:eastAsia="pl-PL"/>
      </w:rPr>
      <w:drawing>
        <wp:inline distT="0" distB="0" distL="0" distR="0" wp14:anchorId="525D9D13" wp14:editId="6C5FC867">
          <wp:extent cx="914400" cy="6362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33A3">
      <w:rPr>
        <w:rFonts w:cs="Calibri"/>
      </w:rPr>
      <w:t xml:space="preserve">                                              </w:t>
    </w:r>
    <w:r w:rsidR="000D008B">
      <w:rPr>
        <w:rFonts w:cs="Calibri"/>
      </w:rPr>
      <w:t xml:space="preserve">                </w:t>
    </w:r>
    <w:r w:rsidR="001D1691">
      <w:rPr>
        <w:rFonts w:cs="Calibri"/>
      </w:rPr>
      <w:tab/>
    </w:r>
    <w:r w:rsidR="001D1691">
      <w:rPr>
        <w:rFonts w:cs="Calibri"/>
      </w:rPr>
      <w:tab/>
    </w:r>
    <w:r w:rsidR="001D1691">
      <w:rPr>
        <w:rFonts w:cs="Calibri"/>
      </w:rPr>
      <w:tab/>
    </w:r>
    <w:r w:rsidR="001D1691">
      <w:rPr>
        <w:rFonts w:cs="Calibri"/>
      </w:rPr>
      <w:tab/>
    </w:r>
    <w:r w:rsidR="000D008B">
      <w:rPr>
        <w:rFonts w:cs="Calibri"/>
      </w:rPr>
      <w:t xml:space="preserve">      </w:t>
    </w:r>
    <w:r w:rsidR="001D1691">
      <w:rPr>
        <w:rFonts w:cs="Calibri"/>
        <w:noProof/>
      </w:rPr>
      <w:drawing>
        <wp:inline distT="0" distB="0" distL="0" distR="0" wp14:anchorId="7EBC831B" wp14:editId="20FEB00D">
          <wp:extent cx="1059656" cy="3810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36" cy="38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08B">
      <w:rPr>
        <w:rFonts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E7A8" w14:textId="77777777" w:rsidR="00442189" w:rsidRDefault="007951E6" w:rsidP="00FF7B0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319803D7" wp14:editId="2FD822A7">
          <wp:simplePos x="0" y="0"/>
          <wp:positionH relativeFrom="column">
            <wp:posOffset>3961765</wp:posOffset>
          </wp:positionH>
          <wp:positionV relativeFrom="paragraph">
            <wp:posOffset>-4445</wp:posOffset>
          </wp:positionV>
          <wp:extent cx="2315210" cy="852170"/>
          <wp:effectExtent l="0" t="0" r="8890" b="508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210" cy="8521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1B62874" wp14:editId="143A9E12">
          <wp:extent cx="1119505" cy="775335"/>
          <wp:effectExtent l="0" t="0" r="4445" b="5715"/>
          <wp:docPr id="9" name="Obraz 9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GSA_logo_pion_zi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89">
      <w:rPr>
        <w:rFonts w:cs="Calibri"/>
      </w:rPr>
      <w:t xml:space="preserve"> </w:t>
    </w:r>
  </w:p>
  <w:p w14:paraId="10EFCBBC" w14:textId="77777777" w:rsidR="00442189" w:rsidRDefault="0044218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iCs/>
        <w:color w:val="00000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57E59B3"/>
    <w:multiLevelType w:val="hybridMultilevel"/>
    <w:tmpl w:val="0FE071E6"/>
    <w:lvl w:ilvl="0" w:tplc="19AC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B0390"/>
    <w:multiLevelType w:val="hybridMultilevel"/>
    <w:tmpl w:val="B212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07C9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78DA8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D36A99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12542E"/>
    <w:multiLevelType w:val="multilevel"/>
    <w:tmpl w:val="8100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57B11"/>
    <w:multiLevelType w:val="hybridMultilevel"/>
    <w:tmpl w:val="1BBC5426"/>
    <w:lvl w:ilvl="0" w:tplc="97F29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B4D2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C1793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EB59C7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303E01A5"/>
    <w:multiLevelType w:val="hybridMultilevel"/>
    <w:tmpl w:val="D8F24E2A"/>
    <w:lvl w:ilvl="0" w:tplc="40E6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9746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E5921"/>
    <w:multiLevelType w:val="hybridMultilevel"/>
    <w:tmpl w:val="FFFFFFFF"/>
    <w:lvl w:ilvl="0" w:tplc="60E0F9EE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4F06D0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207A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B70110A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B4408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C68AD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02A23"/>
    <w:multiLevelType w:val="hybridMultilevel"/>
    <w:tmpl w:val="FFFFFFFF"/>
    <w:lvl w:ilvl="0" w:tplc="C7186D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602A74"/>
    <w:multiLevelType w:val="hybridMultilevel"/>
    <w:tmpl w:val="CE54FBC0"/>
    <w:lvl w:ilvl="0" w:tplc="8624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A6E4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D862B5"/>
    <w:multiLevelType w:val="multilevel"/>
    <w:tmpl w:val="1CA43540"/>
    <w:lvl w:ilvl="0">
      <w:start w:val="1"/>
      <w:numFmt w:val="decimal"/>
      <w:lvlText w:val="%1)"/>
      <w:lvlJc w:val="left"/>
      <w:pPr>
        <w:ind w:left="1287" w:hanging="360"/>
      </w:pPr>
      <w:rPr>
        <w:rFonts w:cs="Arial"/>
        <w:sz w:val="16"/>
        <w:szCs w:val="16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1D55AEC"/>
    <w:multiLevelType w:val="hybridMultilevel"/>
    <w:tmpl w:val="DEC00C74"/>
    <w:lvl w:ilvl="0" w:tplc="8B64D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226492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F938AF"/>
    <w:multiLevelType w:val="singleLevel"/>
    <w:tmpl w:val="436E5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756D2208"/>
    <w:multiLevelType w:val="multilevel"/>
    <w:tmpl w:val="B0B0F0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C510883"/>
    <w:multiLevelType w:val="hybridMultilevel"/>
    <w:tmpl w:val="FF260A60"/>
    <w:lvl w:ilvl="0" w:tplc="B054F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F40021"/>
    <w:multiLevelType w:val="hybridMultilevel"/>
    <w:tmpl w:val="FE664D22"/>
    <w:lvl w:ilvl="0" w:tplc="8FC607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302AB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0725644">
    <w:abstractNumId w:val="0"/>
  </w:num>
  <w:num w:numId="2" w16cid:durableId="1269000350">
    <w:abstractNumId w:val="1"/>
  </w:num>
  <w:num w:numId="3" w16cid:durableId="192504019">
    <w:abstractNumId w:val="2"/>
  </w:num>
  <w:num w:numId="4" w16cid:durableId="364714634">
    <w:abstractNumId w:val="3"/>
  </w:num>
  <w:num w:numId="5" w16cid:durableId="38866359">
    <w:abstractNumId w:val="4"/>
  </w:num>
  <w:num w:numId="6" w16cid:durableId="1132678157">
    <w:abstractNumId w:val="5"/>
  </w:num>
  <w:num w:numId="7" w16cid:durableId="1570769751">
    <w:abstractNumId w:val="6"/>
  </w:num>
  <w:num w:numId="8" w16cid:durableId="954597891">
    <w:abstractNumId w:val="7"/>
  </w:num>
  <w:num w:numId="9" w16cid:durableId="2037804600">
    <w:abstractNumId w:val="8"/>
  </w:num>
  <w:num w:numId="10" w16cid:durableId="1453404688">
    <w:abstractNumId w:val="9"/>
  </w:num>
  <w:num w:numId="11" w16cid:durableId="1350721113">
    <w:abstractNumId w:val="10"/>
  </w:num>
  <w:num w:numId="12" w16cid:durableId="857305450">
    <w:abstractNumId w:val="11"/>
  </w:num>
  <w:num w:numId="13" w16cid:durableId="1761640145">
    <w:abstractNumId w:val="12"/>
  </w:num>
  <w:num w:numId="14" w16cid:durableId="484513218">
    <w:abstractNumId w:val="13"/>
  </w:num>
  <w:num w:numId="15" w16cid:durableId="595140403">
    <w:abstractNumId w:val="29"/>
  </w:num>
  <w:num w:numId="16" w16cid:durableId="1422601681">
    <w:abstractNumId w:val="22"/>
  </w:num>
  <w:num w:numId="17" w16cid:durableId="272251993">
    <w:abstractNumId w:val="15"/>
  </w:num>
  <w:num w:numId="18" w16cid:durableId="472407693">
    <w:abstractNumId w:val="18"/>
  </w:num>
  <w:num w:numId="19" w16cid:durableId="1697854059">
    <w:abstractNumId w:val="32"/>
  </w:num>
  <w:num w:numId="20" w16cid:durableId="1072581558">
    <w:abstractNumId w:val="36"/>
  </w:num>
  <w:num w:numId="21" w16cid:durableId="1265649890">
    <w:abstractNumId w:val="14"/>
  </w:num>
  <w:num w:numId="22" w16cid:durableId="986058137">
    <w:abstractNumId w:val="37"/>
  </w:num>
  <w:num w:numId="23" w16cid:durableId="1953590979">
    <w:abstractNumId w:val="21"/>
  </w:num>
  <w:num w:numId="24" w16cid:durableId="652149067">
    <w:abstractNumId w:val="34"/>
  </w:num>
  <w:num w:numId="25" w16cid:durableId="2066485406">
    <w:abstractNumId w:val="17"/>
  </w:num>
  <w:num w:numId="26" w16cid:durableId="564492099">
    <w:abstractNumId w:val="35"/>
  </w:num>
  <w:num w:numId="27" w16cid:durableId="634063612">
    <w:abstractNumId w:val="31"/>
  </w:num>
  <w:num w:numId="28" w16cid:durableId="2109613625">
    <w:abstractNumId w:val="16"/>
  </w:num>
  <w:num w:numId="29" w16cid:durableId="143012201">
    <w:abstractNumId w:val="26"/>
  </w:num>
  <w:num w:numId="30" w16cid:durableId="971714652">
    <w:abstractNumId w:val="20"/>
  </w:num>
  <w:num w:numId="31" w16cid:durableId="1906916948">
    <w:abstractNumId w:val="27"/>
  </w:num>
  <w:num w:numId="32" w16cid:durableId="1554344539">
    <w:abstractNumId w:val="19"/>
  </w:num>
  <w:num w:numId="33" w16cid:durableId="1786192617">
    <w:abstractNumId w:val="25"/>
  </w:num>
  <w:num w:numId="34" w16cid:durableId="2060933368">
    <w:abstractNumId w:val="23"/>
  </w:num>
  <w:num w:numId="35" w16cid:durableId="1888296716">
    <w:abstractNumId w:val="24"/>
  </w:num>
  <w:num w:numId="36" w16cid:durableId="1181356438">
    <w:abstractNumId w:val="38"/>
  </w:num>
  <w:num w:numId="37" w16cid:durableId="1271818519">
    <w:abstractNumId w:val="28"/>
  </w:num>
  <w:num w:numId="38" w16cid:durableId="1398623632">
    <w:abstractNumId w:val="30"/>
  </w:num>
  <w:num w:numId="39" w16cid:durableId="10909250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A"/>
    <w:rsid w:val="00017BC2"/>
    <w:rsid w:val="000219AC"/>
    <w:rsid w:val="000371AF"/>
    <w:rsid w:val="0004107D"/>
    <w:rsid w:val="00044774"/>
    <w:rsid w:val="00064694"/>
    <w:rsid w:val="000D008B"/>
    <w:rsid w:val="000D5BC8"/>
    <w:rsid w:val="0010520B"/>
    <w:rsid w:val="001648DA"/>
    <w:rsid w:val="001D1691"/>
    <w:rsid w:val="001D754D"/>
    <w:rsid w:val="001E2303"/>
    <w:rsid w:val="003557F3"/>
    <w:rsid w:val="003645FA"/>
    <w:rsid w:val="003936A3"/>
    <w:rsid w:val="003D6BCB"/>
    <w:rsid w:val="00414758"/>
    <w:rsid w:val="00442189"/>
    <w:rsid w:val="004974D4"/>
    <w:rsid w:val="004C2571"/>
    <w:rsid w:val="004D0500"/>
    <w:rsid w:val="005720AE"/>
    <w:rsid w:val="005D4288"/>
    <w:rsid w:val="00602A77"/>
    <w:rsid w:val="0060512D"/>
    <w:rsid w:val="00667AB9"/>
    <w:rsid w:val="00670433"/>
    <w:rsid w:val="00687593"/>
    <w:rsid w:val="006E05FB"/>
    <w:rsid w:val="00786003"/>
    <w:rsid w:val="0078765F"/>
    <w:rsid w:val="007951E6"/>
    <w:rsid w:val="007C7067"/>
    <w:rsid w:val="007C79F2"/>
    <w:rsid w:val="008B6FB8"/>
    <w:rsid w:val="0090781C"/>
    <w:rsid w:val="009244EA"/>
    <w:rsid w:val="00940693"/>
    <w:rsid w:val="009432D4"/>
    <w:rsid w:val="00A53893"/>
    <w:rsid w:val="00A77D6D"/>
    <w:rsid w:val="00A90C07"/>
    <w:rsid w:val="00A9153D"/>
    <w:rsid w:val="00AD1232"/>
    <w:rsid w:val="00B80CEA"/>
    <w:rsid w:val="00BB395B"/>
    <w:rsid w:val="00BF7CE2"/>
    <w:rsid w:val="00D5391B"/>
    <w:rsid w:val="00D81703"/>
    <w:rsid w:val="00DA7F7C"/>
    <w:rsid w:val="00DD6733"/>
    <w:rsid w:val="00F02615"/>
    <w:rsid w:val="00F03F27"/>
    <w:rsid w:val="00F65C11"/>
    <w:rsid w:val="00FC33A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C9D64C"/>
  <w15:docId w15:val="{E90660BD-B2B7-420B-BC80-15FE9CE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 w:hint="default"/>
      <w:sz w:val="20"/>
      <w:szCs w:val="20"/>
    </w:rPr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6z0">
    <w:name w:val="WW8Num6z0"/>
    <w:rPr>
      <w:rFonts w:ascii="Arial" w:hAnsi="Arial" w:cs="Times New Roman"/>
      <w:sz w:val="20"/>
      <w:szCs w:val="20"/>
      <w:lang w:eastAsia="pl-PL"/>
    </w:rPr>
  </w:style>
  <w:style w:type="character" w:customStyle="1" w:styleId="WW8Num7z0">
    <w:name w:val="WW8Num7z0"/>
    <w:rPr>
      <w:rFonts w:cs="Times New Roman" w:hint="default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ascii="Arial" w:hAnsi="Arial" w:cs="Arial" w:hint="default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iCs/>
      <w:color w:val="000000"/>
      <w:sz w:val="24"/>
      <w:szCs w:val="24"/>
    </w:rPr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3z0">
    <w:name w:val="WW8Num13z0"/>
    <w:rPr>
      <w:rFonts w:ascii="Arial" w:hAnsi="Arial" w:cs="Times New Roman" w:hint="default"/>
      <w:b w:val="0"/>
      <w:i w:val="0"/>
      <w:sz w:val="20"/>
    </w:rPr>
  </w:style>
  <w:style w:type="character" w:customStyle="1" w:styleId="WW8Num14z0">
    <w:name w:val="WW8Num14z0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17z0">
    <w:name w:val="WW8Num17z0"/>
    <w:rPr>
      <w:rFonts w:ascii="Arial" w:hAnsi="Arial" w:cs="Arial" w:hint="default"/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rFonts w:ascii="Arial" w:hAnsi="Arial" w:cs="Arial"/>
      <w:sz w:val="16"/>
      <w:szCs w:val="16"/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uiPriority w:val="99"/>
    <w:rPr>
      <w:sz w:val="20"/>
      <w:szCs w:val="20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Znak">
    <w:name w:val="Tekst podstawowy Znak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paragraph" w:styleId="Akapitzlist">
    <w:name w:val="List Paragraph"/>
    <w:aliases w:val="RR PGE Akapit z listą,Styl 1,EPL lista punktowana z wyrózneniem,A_wyliczenie,K-P_odwolanie,Akapit z listą5,maz_wyliczenie,opis dzialania,Wykres,T_SZ_List Paragraph,L1,Numerowanie,Akapit z listą 1,lp1,Bullet 1,Use Case 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1648D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1648DA"/>
    <w:rPr>
      <w:rFonts w:ascii="Calibri" w:eastAsia="Calibri" w:hAnsi="Calibri"/>
      <w:sz w:val="16"/>
      <w:szCs w:val="16"/>
      <w:lang w:eastAsia="zh-CN"/>
    </w:rPr>
  </w:style>
  <w:style w:type="character" w:customStyle="1" w:styleId="AkapitzlistZnak">
    <w:name w:val="Akapit z listą Znak"/>
    <w:aliases w:val="RR PGE Akapit z listą Znak,Styl 1 Znak,EPL lista punktowana z wyrózneniem Znak,A_wyliczenie Znak,K-P_odwolanie Znak,Akapit z listą5 Znak,maz_wyliczenie Znak,opis dzialania Znak,Wykres Znak,T_SZ_List Paragraph Znak,L1 Znak,lp1 Znak"/>
    <w:link w:val="Akapitzlist"/>
    <w:uiPriority w:val="34"/>
    <w:qFormat/>
    <w:locked/>
    <w:rsid w:val="0010520B"/>
    <w:rPr>
      <w:rFonts w:ascii="Calibri" w:eastAsia="Calibri" w:hAnsi="Calibri"/>
      <w:sz w:val="22"/>
      <w:szCs w:val="22"/>
      <w:lang w:eastAsia="zh-CN"/>
    </w:rPr>
  </w:style>
  <w:style w:type="paragraph" w:customStyle="1" w:styleId="AgtLevel4">
    <w:name w:val="Agt/Level4"/>
    <w:basedOn w:val="Normalny"/>
    <w:qFormat/>
    <w:rsid w:val="0010520B"/>
    <w:pPr>
      <w:tabs>
        <w:tab w:val="left" w:pos="1701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  <w:style w:type="paragraph" w:customStyle="1" w:styleId="AgtLevel3">
    <w:name w:val="Agt/Level3"/>
    <w:basedOn w:val="Normalny"/>
    <w:qFormat/>
    <w:rsid w:val="0010520B"/>
    <w:pPr>
      <w:tabs>
        <w:tab w:val="left" w:pos="1134"/>
      </w:tabs>
      <w:suppressAutoHyphens w:val="0"/>
      <w:spacing w:after="120" w:line="288" w:lineRule="auto"/>
      <w:jc w:val="both"/>
    </w:pPr>
    <w:rPr>
      <w:rFonts w:ascii="Arial" w:eastAsia="Times New Roman" w:hAnsi="Arial" w:cs="Arial"/>
      <w:color w:val="00000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@fg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gsa.pl/finansowanie/pozyczka-plynnosciowa-poir-2023/%20or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3138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nr:…………………………………………………………</vt:lpstr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nr:…………………………………………………………</dc:title>
  <dc:creator>Małgorzata Obuchowska Gembala</dc:creator>
  <cp:lastModifiedBy>Wioletta Łopatka</cp:lastModifiedBy>
  <cp:revision>4</cp:revision>
  <cp:lastPrinted>2018-05-23T09:15:00Z</cp:lastPrinted>
  <dcterms:created xsi:type="dcterms:W3CDTF">2023-04-03T13:45:00Z</dcterms:created>
  <dcterms:modified xsi:type="dcterms:W3CDTF">2023-04-12T13:18:00Z</dcterms:modified>
</cp:coreProperties>
</file>